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5051E1D" w14:textId="77777777" w:rsidR="00DB264D" w:rsidRDefault="00A4043F">
      <w:pPr>
        <w:jc w:val="center"/>
        <w:rPr>
          <w:b/>
        </w:rPr>
      </w:pPr>
      <w:r>
        <w:rPr>
          <w:b/>
        </w:rPr>
        <w:t>Weekly Target and Daily Lessons</w:t>
      </w:r>
    </w:p>
    <w:p w14:paraId="60613A51" w14:textId="626EA210" w:rsidR="00DB264D" w:rsidRDefault="00A4043F">
      <w:pPr>
        <w:rPr>
          <w:b/>
        </w:rPr>
      </w:pPr>
      <w:r>
        <w:rPr>
          <w:b/>
        </w:rPr>
        <w:t xml:space="preserve">Course Name: </w:t>
      </w:r>
      <w:r w:rsidR="001C6D7D">
        <w:rPr>
          <w:b/>
        </w:rPr>
        <w:t>Marine Science</w:t>
      </w:r>
      <w:r>
        <w:rPr>
          <w:b/>
        </w:rPr>
        <w:t xml:space="preserve"> 1 Honors   Teach</w:t>
      </w:r>
      <w:r w:rsidR="000A6DC8">
        <w:rPr>
          <w:b/>
        </w:rPr>
        <w:t>er: Eric Fernandez   Week of: 0</w:t>
      </w:r>
      <w:r w:rsidR="009718E2">
        <w:rPr>
          <w:b/>
        </w:rPr>
        <w:t>8</w:t>
      </w:r>
      <w:r w:rsidR="000A6DC8">
        <w:rPr>
          <w:b/>
        </w:rPr>
        <w:t>/</w:t>
      </w:r>
      <w:r w:rsidR="002A5A85">
        <w:rPr>
          <w:b/>
        </w:rPr>
        <w:t>19</w:t>
      </w:r>
      <w:r w:rsidR="009718E2">
        <w:rPr>
          <w:b/>
        </w:rPr>
        <w:t>/</w:t>
      </w:r>
      <w:r w:rsidR="000A6DC8">
        <w:rPr>
          <w:b/>
        </w:rPr>
        <w:t>202</w:t>
      </w:r>
      <w:r w:rsidR="0086766A">
        <w:rPr>
          <w:b/>
        </w:rPr>
        <w:t>4</w:t>
      </w:r>
      <w:r w:rsidR="000A6DC8">
        <w:rPr>
          <w:b/>
        </w:rPr>
        <w:t>- 0</w:t>
      </w:r>
      <w:r w:rsidR="00CB70D0">
        <w:rPr>
          <w:b/>
        </w:rPr>
        <w:t>8</w:t>
      </w:r>
      <w:r w:rsidR="000A6DC8">
        <w:rPr>
          <w:b/>
        </w:rPr>
        <w:t>/</w:t>
      </w:r>
      <w:r w:rsidR="002A5A85">
        <w:rPr>
          <w:b/>
        </w:rPr>
        <w:t>23</w:t>
      </w:r>
      <w:r>
        <w:rPr>
          <w:b/>
        </w:rPr>
        <w:t>/202</w:t>
      </w:r>
      <w:r w:rsidR="0086766A">
        <w:rPr>
          <w:b/>
        </w:rPr>
        <w:t>4</w:t>
      </w:r>
    </w:p>
    <w:p w14:paraId="0D0711F7" w14:textId="77777777" w:rsidR="00DB264D" w:rsidRDefault="00A4043F">
      <w:pPr>
        <w:rPr>
          <w:b/>
          <w:sz w:val="18"/>
          <w:szCs w:val="18"/>
        </w:rPr>
      </w:pPr>
      <w:r>
        <w:rPr>
          <w:b/>
          <w:sz w:val="18"/>
          <w:szCs w:val="18"/>
        </w:rPr>
        <w:t xml:space="preserve">Resources and communications: </w:t>
      </w:r>
      <w:r w:rsidR="00CB70D0">
        <w:rPr>
          <w:b/>
          <w:sz w:val="18"/>
          <w:szCs w:val="18"/>
        </w:rPr>
        <w:t>Canvas</w:t>
      </w:r>
      <w:r>
        <w:rPr>
          <w:b/>
          <w:sz w:val="18"/>
          <w:szCs w:val="18"/>
        </w:rPr>
        <w:t>, Website-fernbiostem.com, Google Cellphone number-813-</w:t>
      </w:r>
      <w:r w:rsidR="00CB70D0">
        <w:rPr>
          <w:b/>
          <w:sz w:val="18"/>
          <w:szCs w:val="18"/>
        </w:rPr>
        <w:t>825,2615</w:t>
      </w:r>
    </w:p>
    <w:p w14:paraId="6348F0B8" w14:textId="77777777" w:rsidR="00946E8C" w:rsidRPr="00946E8C" w:rsidRDefault="00946E8C" w:rsidP="00946E8C">
      <w:pPr>
        <w:shd w:val="clear" w:color="auto" w:fill="FFFFFF"/>
        <w:spacing w:after="0" w:line="300" w:lineRule="atLeast"/>
        <w:rPr>
          <w:rFonts w:eastAsia="Times New Roman"/>
          <w:color w:val="3C4043"/>
          <w:spacing w:val="3"/>
          <w:sz w:val="21"/>
          <w:szCs w:val="21"/>
        </w:rPr>
      </w:pPr>
      <w:r>
        <w:rPr>
          <w:b/>
          <w:sz w:val="18"/>
          <w:szCs w:val="18"/>
        </w:rPr>
        <w:t xml:space="preserve">Zoom meeting URL: </w:t>
      </w:r>
      <w:hyperlink r:id="rId5" w:tgtFrame="_blank" w:history="1">
        <w:r w:rsidRPr="006A3D27">
          <w:rPr>
            <w:rFonts w:eastAsia="Times New Roman"/>
            <w:color w:val="0000FF"/>
            <w:spacing w:val="3"/>
            <w:sz w:val="21"/>
            <w:szCs w:val="21"/>
            <w:u w:val="single"/>
          </w:rPr>
          <w:t>https://us02web.zoom.us/j/81808212359</w:t>
        </w:r>
      </w:hyperlink>
      <w:r>
        <w:rPr>
          <w:rFonts w:eastAsia="Times New Roman"/>
          <w:color w:val="0000FF"/>
          <w:spacing w:val="3"/>
          <w:sz w:val="21"/>
          <w:szCs w:val="21"/>
          <w:u w:val="single"/>
        </w:rPr>
        <w:t xml:space="preserve">     </w:t>
      </w:r>
    </w:p>
    <w:p w14:paraId="0047A155" w14:textId="77777777" w:rsidR="00DB264D" w:rsidRDefault="00A4043F">
      <w:pPr>
        <w:rPr>
          <w:b/>
          <w:sz w:val="20"/>
          <w:szCs w:val="20"/>
        </w:rPr>
      </w:pPr>
      <w:r>
        <w:rPr>
          <w:b/>
          <w:sz w:val="20"/>
          <w:szCs w:val="20"/>
        </w:rPr>
        <w:t>Weekl</w:t>
      </w:r>
      <w:r w:rsidR="00946E8C">
        <w:rPr>
          <w:b/>
          <w:sz w:val="20"/>
          <w:szCs w:val="20"/>
        </w:rPr>
        <w:t xml:space="preserve">y Lesson Targets: </w:t>
      </w:r>
      <w:r w:rsidR="000A6DC8">
        <w:rPr>
          <w:b/>
          <w:sz w:val="20"/>
          <w:szCs w:val="20"/>
        </w:rPr>
        <w:t xml:space="preserve">We will master </w:t>
      </w:r>
      <w:r w:rsidR="009718E2">
        <w:rPr>
          <w:b/>
          <w:sz w:val="20"/>
          <w:szCs w:val="20"/>
        </w:rPr>
        <w:t xml:space="preserve">the history of Marine Science (M.S.), and scientific knowledge gained during its development including: </w:t>
      </w:r>
      <w:r w:rsidR="008F0A44">
        <w:rPr>
          <w:b/>
          <w:sz w:val="20"/>
          <w:szCs w:val="20"/>
        </w:rPr>
        <w:t>longitude,</w:t>
      </w:r>
      <w:r w:rsidR="009718E2">
        <w:rPr>
          <w:b/>
          <w:sz w:val="20"/>
          <w:szCs w:val="20"/>
        </w:rPr>
        <w:t xml:space="preserve"> latitude and basic navigation.</w:t>
      </w:r>
    </w:p>
    <w:tbl>
      <w:tblPr>
        <w:tblStyle w:val="a"/>
        <w:tblW w:w="14395"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00" w:firstRow="0" w:lastRow="0" w:firstColumn="0" w:lastColumn="0" w:noHBand="0" w:noVBand="1"/>
      </w:tblPr>
      <w:tblGrid>
        <w:gridCol w:w="2284"/>
        <w:gridCol w:w="2481"/>
        <w:gridCol w:w="9630"/>
      </w:tblGrid>
      <w:tr w:rsidR="00DB264D" w14:paraId="221BBE71" w14:textId="77777777">
        <w:trPr>
          <w:trHeight w:val="433"/>
        </w:trPr>
        <w:tc>
          <w:tcPr>
            <w:tcW w:w="2284" w:type="dxa"/>
          </w:tcPr>
          <w:p w14:paraId="5704EF3A" w14:textId="77777777" w:rsidR="00DB264D" w:rsidRDefault="00A4043F">
            <w:pPr>
              <w:rPr>
                <w:b/>
                <w:sz w:val="20"/>
                <w:szCs w:val="20"/>
              </w:rPr>
            </w:pPr>
            <w:r>
              <w:rPr>
                <w:b/>
                <w:sz w:val="20"/>
                <w:szCs w:val="20"/>
              </w:rPr>
              <w:t xml:space="preserve">BLOCKS 1 and </w:t>
            </w:r>
            <w:r w:rsidR="00586EA9">
              <w:rPr>
                <w:b/>
                <w:sz w:val="20"/>
                <w:szCs w:val="20"/>
              </w:rPr>
              <w:t>4</w:t>
            </w:r>
          </w:p>
        </w:tc>
        <w:tc>
          <w:tcPr>
            <w:tcW w:w="2481" w:type="dxa"/>
            <w:vMerge w:val="restart"/>
          </w:tcPr>
          <w:p w14:paraId="735A6A7F" w14:textId="77777777" w:rsidR="00DB264D" w:rsidRDefault="00A4043F">
            <w:pPr>
              <w:rPr>
                <w:b/>
                <w:sz w:val="20"/>
                <w:szCs w:val="20"/>
                <w:u w:val="single"/>
              </w:rPr>
            </w:pPr>
            <w:r>
              <w:rPr>
                <w:b/>
                <w:sz w:val="20"/>
                <w:szCs w:val="20"/>
                <w:u w:val="single"/>
              </w:rPr>
              <w:t>Daily Learning Target</w:t>
            </w:r>
          </w:p>
          <w:p w14:paraId="6EB47DF9" w14:textId="77777777" w:rsidR="00DB264D" w:rsidRDefault="00DB264D">
            <w:pPr>
              <w:rPr>
                <w:b/>
                <w:sz w:val="20"/>
                <w:szCs w:val="20"/>
                <w:u w:val="single"/>
              </w:rPr>
            </w:pPr>
          </w:p>
          <w:p w14:paraId="1D51B2C5" w14:textId="77777777" w:rsidR="00DB264D" w:rsidRDefault="00A4043F">
            <w:pPr>
              <w:rPr>
                <w:b/>
                <w:sz w:val="36"/>
                <w:szCs w:val="36"/>
              </w:rPr>
            </w:pPr>
            <w:r>
              <w:rPr>
                <w:b/>
                <w:sz w:val="36"/>
                <w:szCs w:val="36"/>
              </w:rPr>
              <w:t xml:space="preserve">I can and will </w:t>
            </w:r>
          </w:p>
        </w:tc>
        <w:tc>
          <w:tcPr>
            <w:tcW w:w="9630" w:type="dxa"/>
            <w:vMerge w:val="restart"/>
          </w:tcPr>
          <w:p w14:paraId="6243E60A" w14:textId="77777777" w:rsidR="00DB264D" w:rsidRDefault="00A4043F">
            <w:pPr>
              <w:rPr>
                <w:b/>
                <w:sz w:val="20"/>
                <w:szCs w:val="20"/>
                <w:u w:val="single"/>
              </w:rPr>
            </w:pPr>
            <w:r>
              <w:rPr>
                <w:b/>
                <w:sz w:val="20"/>
                <w:szCs w:val="20"/>
                <w:u w:val="single"/>
              </w:rPr>
              <w:t xml:space="preserve">We will meet our targets through the following activities </w:t>
            </w:r>
          </w:p>
          <w:p w14:paraId="61DCE97E" w14:textId="77777777" w:rsidR="00DB264D" w:rsidRDefault="00DB264D">
            <w:pPr>
              <w:rPr>
                <w:b/>
                <w:sz w:val="20"/>
                <w:szCs w:val="20"/>
                <w:u w:val="single"/>
              </w:rPr>
            </w:pPr>
          </w:p>
          <w:p w14:paraId="72F67B22" w14:textId="77777777" w:rsidR="00DB264D" w:rsidRDefault="00A4043F">
            <w:pPr>
              <w:spacing w:after="200" w:line="276" w:lineRule="auto"/>
              <w:rPr>
                <w:b/>
                <w:sz w:val="36"/>
                <w:szCs w:val="36"/>
              </w:rPr>
            </w:pPr>
            <w:r>
              <w:rPr>
                <w:b/>
                <w:sz w:val="36"/>
                <w:szCs w:val="36"/>
              </w:rPr>
              <w:t>Activities, assignments, and assessments to turn in</w:t>
            </w:r>
          </w:p>
          <w:p w14:paraId="74DECAEC" w14:textId="77777777" w:rsidR="00DB264D" w:rsidRDefault="00DB264D">
            <w:pPr>
              <w:rPr>
                <w:b/>
                <w:sz w:val="20"/>
                <w:szCs w:val="20"/>
                <w:u w:val="single"/>
              </w:rPr>
            </w:pPr>
          </w:p>
        </w:tc>
      </w:tr>
      <w:tr w:rsidR="00DB264D" w14:paraId="17F10E76" w14:textId="77777777">
        <w:trPr>
          <w:trHeight w:val="454"/>
        </w:trPr>
        <w:tc>
          <w:tcPr>
            <w:tcW w:w="2284" w:type="dxa"/>
          </w:tcPr>
          <w:p w14:paraId="1D65AE86" w14:textId="77777777" w:rsidR="00DB264D" w:rsidRDefault="006536EA">
            <w:pPr>
              <w:rPr>
                <w:sz w:val="20"/>
                <w:szCs w:val="20"/>
              </w:rPr>
            </w:pPr>
            <w:r w:rsidRPr="006536EA">
              <w:rPr>
                <w:sz w:val="20"/>
                <w:szCs w:val="20"/>
                <w:highlight w:val="yellow"/>
              </w:rPr>
              <w:t xml:space="preserve">Use materials given in </w:t>
            </w:r>
            <w:r>
              <w:rPr>
                <w:sz w:val="20"/>
                <w:szCs w:val="20"/>
                <w:highlight w:val="yellow"/>
              </w:rPr>
              <w:t xml:space="preserve">in modules for </w:t>
            </w:r>
            <w:r w:rsidRPr="006536EA">
              <w:rPr>
                <w:sz w:val="20"/>
                <w:szCs w:val="20"/>
                <w:highlight w:val="yellow"/>
              </w:rPr>
              <w:t>weeks 1 and 2</w:t>
            </w:r>
          </w:p>
        </w:tc>
        <w:tc>
          <w:tcPr>
            <w:tcW w:w="2481" w:type="dxa"/>
            <w:vMerge/>
          </w:tcPr>
          <w:p w14:paraId="60E50A5E" w14:textId="77777777" w:rsidR="00DB264D" w:rsidRDefault="00DB264D">
            <w:pPr>
              <w:widowControl w:val="0"/>
              <w:pBdr>
                <w:top w:val="nil"/>
                <w:left w:val="nil"/>
                <w:bottom w:val="nil"/>
                <w:right w:val="nil"/>
                <w:between w:val="nil"/>
              </w:pBdr>
              <w:spacing w:line="276" w:lineRule="auto"/>
              <w:rPr>
                <w:sz w:val="20"/>
                <w:szCs w:val="20"/>
              </w:rPr>
            </w:pPr>
          </w:p>
        </w:tc>
        <w:tc>
          <w:tcPr>
            <w:tcW w:w="9630" w:type="dxa"/>
            <w:vMerge/>
          </w:tcPr>
          <w:p w14:paraId="4DCBA11F" w14:textId="77777777" w:rsidR="00DB264D" w:rsidRDefault="00DB264D">
            <w:pPr>
              <w:widowControl w:val="0"/>
              <w:pBdr>
                <w:top w:val="nil"/>
                <w:left w:val="nil"/>
                <w:bottom w:val="nil"/>
                <w:right w:val="nil"/>
                <w:between w:val="nil"/>
              </w:pBdr>
              <w:spacing w:line="276" w:lineRule="auto"/>
              <w:rPr>
                <w:sz w:val="20"/>
                <w:szCs w:val="20"/>
              </w:rPr>
            </w:pPr>
          </w:p>
        </w:tc>
      </w:tr>
      <w:tr w:rsidR="00DB264D" w14:paraId="79AEB353" w14:textId="77777777">
        <w:trPr>
          <w:trHeight w:val="197"/>
        </w:trPr>
        <w:tc>
          <w:tcPr>
            <w:tcW w:w="2284" w:type="dxa"/>
          </w:tcPr>
          <w:p w14:paraId="15C4836F" w14:textId="77777777" w:rsidR="00DB264D" w:rsidRDefault="00A4043F">
            <w:pPr>
              <w:rPr>
                <w:sz w:val="20"/>
                <w:szCs w:val="20"/>
              </w:rPr>
            </w:pPr>
            <w:r>
              <w:rPr>
                <w:sz w:val="20"/>
                <w:szCs w:val="20"/>
              </w:rPr>
              <w:t> </w:t>
            </w:r>
          </w:p>
        </w:tc>
        <w:tc>
          <w:tcPr>
            <w:tcW w:w="2481" w:type="dxa"/>
          </w:tcPr>
          <w:p w14:paraId="2EF30680" w14:textId="77777777" w:rsidR="00DB264D" w:rsidRDefault="00A4043F">
            <w:pPr>
              <w:rPr>
                <w:sz w:val="20"/>
                <w:szCs w:val="20"/>
              </w:rPr>
            </w:pPr>
            <w:r>
              <w:rPr>
                <w:sz w:val="20"/>
                <w:szCs w:val="20"/>
              </w:rPr>
              <w:t> </w:t>
            </w:r>
          </w:p>
        </w:tc>
        <w:tc>
          <w:tcPr>
            <w:tcW w:w="9630" w:type="dxa"/>
          </w:tcPr>
          <w:p w14:paraId="3C4D39C9" w14:textId="77777777" w:rsidR="00DB264D" w:rsidRDefault="00A4043F">
            <w:pPr>
              <w:rPr>
                <w:sz w:val="20"/>
                <w:szCs w:val="20"/>
              </w:rPr>
            </w:pPr>
            <w:r>
              <w:rPr>
                <w:sz w:val="20"/>
                <w:szCs w:val="20"/>
              </w:rPr>
              <w:t> </w:t>
            </w:r>
          </w:p>
        </w:tc>
      </w:tr>
      <w:tr w:rsidR="00DB264D" w14:paraId="39BA017E" w14:textId="77777777">
        <w:trPr>
          <w:trHeight w:val="1428"/>
        </w:trPr>
        <w:tc>
          <w:tcPr>
            <w:tcW w:w="2284" w:type="dxa"/>
          </w:tcPr>
          <w:p w14:paraId="3E227927" w14:textId="77777777" w:rsidR="00DB264D" w:rsidRDefault="00A4043F">
            <w:pPr>
              <w:rPr>
                <w:b/>
                <w:sz w:val="20"/>
                <w:szCs w:val="20"/>
              </w:rPr>
            </w:pPr>
            <w:r>
              <w:rPr>
                <w:b/>
                <w:sz w:val="20"/>
                <w:szCs w:val="20"/>
              </w:rPr>
              <w:t>Day 1</w:t>
            </w:r>
          </w:p>
          <w:p w14:paraId="4B8EACB3" w14:textId="77777777" w:rsidR="00DB264D" w:rsidRDefault="00A4043F">
            <w:pPr>
              <w:rPr>
                <w:b/>
                <w:sz w:val="20"/>
                <w:szCs w:val="20"/>
              </w:rPr>
            </w:pPr>
            <w:r>
              <w:rPr>
                <w:b/>
                <w:sz w:val="20"/>
                <w:szCs w:val="20"/>
              </w:rPr>
              <w:t>Monday</w:t>
            </w:r>
          </w:p>
          <w:p w14:paraId="3B843F92" w14:textId="46055C61" w:rsidR="00DB264D" w:rsidRDefault="000A6DC8">
            <w:pPr>
              <w:rPr>
                <w:b/>
                <w:sz w:val="20"/>
                <w:szCs w:val="20"/>
              </w:rPr>
            </w:pPr>
            <w:r>
              <w:rPr>
                <w:b/>
                <w:sz w:val="20"/>
                <w:szCs w:val="20"/>
              </w:rPr>
              <w:t xml:space="preserve">  0</w:t>
            </w:r>
            <w:r w:rsidR="008F0A44">
              <w:rPr>
                <w:b/>
                <w:sz w:val="20"/>
                <w:szCs w:val="20"/>
              </w:rPr>
              <w:t>8</w:t>
            </w:r>
            <w:r>
              <w:rPr>
                <w:b/>
                <w:sz w:val="20"/>
                <w:szCs w:val="20"/>
              </w:rPr>
              <w:t>/</w:t>
            </w:r>
            <w:r w:rsidR="002A5A85">
              <w:rPr>
                <w:b/>
                <w:sz w:val="20"/>
                <w:szCs w:val="20"/>
              </w:rPr>
              <w:t>19</w:t>
            </w:r>
            <w:r w:rsidR="006818BB">
              <w:rPr>
                <w:b/>
                <w:sz w:val="20"/>
                <w:szCs w:val="20"/>
              </w:rPr>
              <w:t>-20</w:t>
            </w:r>
            <w:r w:rsidR="008F0A44">
              <w:rPr>
                <w:b/>
                <w:sz w:val="20"/>
                <w:szCs w:val="20"/>
              </w:rPr>
              <w:t>/</w:t>
            </w:r>
            <w:r w:rsidR="000A24D9">
              <w:rPr>
                <w:b/>
                <w:sz w:val="20"/>
                <w:szCs w:val="20"/>
              </w:rPr>
              <w:t xml:space="preserve"> 202</w:t>
            </w:r>
            <w:r w:rsidR="002A5A85">
              <w:rPr>
                <w:b/>
                <w:sz w:val="20"/>
                <w:szCs w:val="20"/>
              </w:rPr>
              <w:t>4</w:t>
            </w:r>
          </w:p>
        </w:tc>
        <w:tc>
          <w:tcPr>
            <w:tcW w:w="2481" w:type="dxa"/>
          </w:tcPr>
          <w:p w14:paraId="5B879722" w14:textId="77777777" w:rsidR="00DB264D" w:rsidRDefault="00A4043F">
            <w:pPr>
              <w:rPr>
                <w:sz w:val="20"/>
                <w:szCs w:val="20"/>
              </w:rPr>
            </w:pPr>
            <w:r>
              <w:rPr>
                <w:sz w:val="20"/>
                <w:szCs w:val="20"/>
              </w:rPr>
              <w:t> </w:t>
            </w:r>
          </w:p>
          <w:p w14:paraId="7BBDDE0C" w14:textId="77777777" w:rsidR="00946E8C" w:rsidRDefault="008F0A44" w:rsidP="008F0A44">
            <w:pPr>
              <w:rPr>
                <w:sz w:val="20"/>
                <w:szCs w:val="20"/>
              </w:rPr>
            </w:pPr>
            <w:r>
              <w:rPr>
                <w:sz w:val="20"/>
                <w:szCs w:val="20"/>
              </w:rPr>
              <w:t>M</w:t>
            </w:r>
            <w:r w:rsidR="00A4043F">
              <w:rPr>
                <w:sz w:val="20"/>
                <w:szCs w:val="20"/>
              </w:rPr>
              <w:t xml:space="preserve">aster </w:t>
            </w:r>
            <w:r>
              <w:rPr>
                <w:sz w:val="20"/>
                <w:szCs w:val="20"/>
              </w:rPr>
              <w:t>of History of M.S.</w:t>
            </w:r>
          </w:p>
          <w:p w14:paraId="3DFC6560" w14:textId="77777777" w:rsidR="008F0A44" w:rsidRDefault="008F0A44" w:rsidP="008F0A44">
            <w:pPr>
              <w:rPr>
                <w:sz w:val="20"/>
                <w:szCs w:val="20"/>
              </w:rPr>
            </w:pPr>
            <w:r>
              <w:rPr>
                <w:sz w:val="20"/>
                <w:szCs w:val="20"/>
              </w:rPr>
              <w:t>and related Science and technologies</w:t>
            </w:r>
          </w:p>
        </w:tc>
        <w:tc>
          <w:tcPr>
            <w:tcW w:w="9630" w:type="dxa"/>
          </w:tcPr>
          <w:p w14:paraId="16C9E6D3" w14:textId="77777777" w:rsidR="00DB264D" w:rsidRDefault="00A4043F">
            <w:pPr>
              <w:rPr>
                <w:sz w:val="20"/>
                <w:szCs w:val="20"/>
              </w:rPr>
            </w:pPr>
            <w:r>
              <w:rPr>
                <w:sz w:val="20"/>
                <w:szCs w:val="20"/>
              </w:rPr>
              <w:t> </w:t>
            </w:r>
          </w:p>
          <w:p w14:paraId="5AA8E30D" w14:textId="77777777" w:rsidR="009718E2" w:rsidRPr="009718E2" w:rsidRDefault="009718E2" w:rsidP="009718E2">
            <w:pPr>
              <w:pBdr>
                <w:top w:val="nil"/>
                <w:left w:val="nil"/>
                <w:bottom w:val="nil"/>
                <w:right w:val="nil"/>
                <w:between w:val="nil"/>
              </w:pBdr>
              <w:spacing w:line="276" w:lineRule="auto"/>
              <w:ind w:left="720"/>
              <w:rPr>
                <w:color w:val="000000"/>
                <w:sz w:val="20"/>
                <w:szCs w:val="20"/>
              </w:rPr>
            </w:pPr>
          </w:p>
          <w:p w14:paraId="1C1B3E9E" w14:textId="77777777" w:rsidR="009718E2" w:rsidRDefault="009718E2" w:rsidP="00B92390">
            <w:pPr>
              <w:numPr>
                <w:ilvl w:val="0"/>
                <w:numId w:val="1"/>
              </w:numPr>
              <w:pBdr>
                <w:top w:val="nil"/>
                <w:left w:val="nil"/>
                <w:bottom w:val="nil"/>
                <w:right w:val="nil"/>
                <w:between w:val="nil"/>
              </w:pBdr>
              <w:spacing w:line="276" w:lineRule="auto"/>
              <w:rPr>
                <w:color w:val="000000"/>
                <w:sz w:val="20"/>
                <w:szCs w:val="20"/>
                <w:highlight w:val="yellow"/>
              </w:rPr>
            </w:pPr>
            <w:r w:rsidRPr="009718E2">
              <w:rPr>
                <w:color w:val="000000"/>
                <w:sz w:val="20"/>
                <w:szCs w:val="20"/>
                <w:highlight w:val="yellow"/>
              </w:rPr>
              <w:t>Catalyst: Give the standard salinity for ocean water, brackish water and fresh water.</w:t>
            </w:r>
          </w:p>
          <w:p w14:paraId="2416B4AF" w14:textId="34BA80B2" w:rsidR="002A5A85" w:rsidRPr="009718E2" w:rsidRDefault="002A5A85" w:rsidP="00B92390">
            <w:pPr>
              <w:numPr>
                <w:ilvl w:val="0"/>
                <w:numId w:val="1"/>
              </w:numPr>
              <w:pBdr>
                <w:top w:val="nil"/>
                <w:left w:val="nil"/>
                <w:bottom w:val="nil"/>
                <w:right w:val="nil"/>
                <w:between w:val="nil"/>
              </w:pBdr>
              <w:spacing w:line="276" w:lineRule="auto"/>
              <w:rPr>
                <w:color w:val="000000"/>
                <w:sz w:val="20"/>
                <w:szCs w:val="20"/>
                <w:highlight w:val="yellow"/>
              </w:rPr>
            </w:pPr>
            <w:r>
              <w:rPr>
                <w:color w:val="000000"/>
                <w:sz w:val="20"/>
                <w:szCs w:val="20"/>
                <w:highlight w:val="yellow"/>
              </w:rPr>
              <w:t>Related activity</w:t>
            </w:r>
          </w:p>
          <w:p w14:paraId="5C3E0585" w14:textId="77777777" w:rsidR="00DB264D" w:rsidRDefault="0040790B" w:rsidP="00B92390">
            <w:pPr>
              <w:numPr>
                <w:ilvl w:val="0"/>
                <w:numId w:val="1"/>
              </w:numPr>
              <w:pBdr>
                <w:top w:val="nil"/>
                <w:left w:val="nil"/>
                <w:bottom w:val="nil"/>
                <w:right w:val="nil"/>
                <w:between w:val="nil"/>
              </w:pBdr>
              <w:spacing w:line="276" w:lineRule="auto"/>
              <w:rPr>
                <w:color w:val="000000"/>
                <w:sz w:val="20"/>
                <w:szCs w:val="20"/>
              </w:rPr>
            </w:pPr>
            <w:r>
              <w:rPr>
                <w:color w:val="000000"/>
                <w:sz w:val="20"/>
                <w:szCs w:val="20"/>
              </w:rPr>
              <w:t>We will work though the Power Point presentation</w:t>
            </w:r>
            <w:r w:rsidR="000A6DC8">
              <w:rPr>
                <w:color w:val="000000"/>
                <w:sz w:val="20"/>
                <w:szCs w:val="20"/>
              </w:rPr>
              <w:t xml:space="preserve">s on </w:t>
            </w:r>
            <w:r w:rsidR="009718E2">
              <w:rPr>
                <w:color w:val="000000"/>
                <w:sz w:val="20"/>
                <w:szCs w:val="20"/>
              </w:rPr>
              <w:t>the</w:t>
            </w:r>
            <w:r w:rsidR="00CB70D0">
              <w:rPr>
                <w:color w:val="000000"/>
                <w:sz w:val="20"/>
                <w:szCs w:val="20"/>
              </w:rPr>
              <w:t xml:space="preserve"> Introduction to Marine Science, Lab and Fields Safety, History</w:t>
            </w:r>
            <w:r w:rsidR="009718E2">
              <w:rPr>
                <w:color w:val="000000"/>
                <w:sz w:val="20"/>
                <w:szCs w:val="20"/>
              </w:rPr>
              <w:t xml:space="preserve"> of M.S.</w:t>
            </w:r>
            <w:r>
              <w:rPr>
                <w:color w:val="000000"/>
                <w:sz w:val="20"/>
                <w:szCs w:val="20"/>
              </w:rPr>
              <w:t xml:space="preserve"> and carry out discussions related to t</w:t>
            </w:r>
            <w:r w:rsidR="00B92390">
              <w:rPr>
                <w:color w:val="000000"/>
                <w:sz w:val="20"/>
                <w:szCs w:val="20"/>
              </w:rPr>
              <w:t>he basic concepts</w:t>
            </w:r>
            <w:r w:rsidR="009718E2">
              <w:rPr>
                <w:color w:val="000000"/>
                <w:sz w:val="20"/>
                <w:szCs w:val="20"/>
              </w:rPr>
              <w:t xml:space="preserve"> there in, including longitude and latitude and navigation.</w:t>
            </w:r>
            <w:r w:rsidR="00B92390">
              <w:rPr>
                <w:color w:val="000000"/>
                <w:sz w:val="20"/>
                <w:szCs w:val="20"/>
              </w:rPr>
              <w:t xml:space="preserve"> </w:t>
            </w:r>
          </w:p>
          <w:p w14:paraId="52669C27" w14:textId="77777777" w:rsidR="00B92390" w:rsidRPr="00B92390" w:rsidRDefault="009718E2" w:rsidP="009718E2">
            <w:pPr>
              <w:pBdr>
                <w:top w:val="nil"/>
                <w:left w:val="nil"/>
                <w:bottom w:val="nil"/>
                <w:right w:val="nil"/>
                <w:between w:val="nil"/>
              </w:pBdr>
              <w:spacing w:line="276" w:lineRule="auto"/>
              <w:ind w:left="720"/>
              <w:rPr>
                <w:color w:val="000000"/>
                <w:sz w:val="20"/>
                <w:szCs w:val="20"/>
                <w:highlight w:val="red"/>
              </w:rPr>
            </w:pPr>
            <w:r>
              <w:rPr>
                <w:color w:val="000000"/>
                <w:sz w:val="20"/>
                <w:szCs w:val="20"/>
              </w:rPr>
              <w:t>y</w:t>
            </w:r>
            <w:r w:rsidR="00B92390" w:rsidRPr="009718E2">
              <w:rPr>
                <w:color w:val="000000"/>
                <w:sz w:val="20"/>
                <w:szCs w:val="20"/>
              </w:rPr>
              <w:t>o</w:t>
            </w:r>
            <w:r w:rsidR="00B92390">
              <w:rPr>
                <w:color w:val="000000"/>
                <w:sz w:val="20"/>
                <w:szCs w:val="20"/>
              </w:rPr>
              <w:t xml:space="preserve">u will take notes on the PPT. While taking notes on the PowerPoint presentation, include comment on any points that you find interesting, confusing and/or ease to master. I may ask you to upload for a grade your notes to EDSBY during the course of the unit coverage. When this request is made be prepared to do so or demonstrate the notes in some way. </w:t>
            </w:r>
          </w:p>
          <w:p w14:paraId="45816008" w14:textId="77777777" w:rsidR="00DB264D" w:rsidRPr="0040790B" w:rsidRDefault="00B92390" w:rsidP="00B92390">
            <w:pPr>
              <w:numPr>
                <w:ilvl w:val="0"/>
                <w:numId w:val="1"/>
              </w:numPr>
              <w:pBdr>
                <w:top w:val="nil"/>
                <w:left w:val="nil"/>
                <w:bottom w:val="nil"/>
                <w:right w:val="nil"/>
                <w:between w:val="nil"/>
              </w:pBdr>
              <w:spacing w:line="276" w:lineRule="auto"/>
              <w:rPr>
                <w:color w:val="000000"/>
                <w:sz w:val="20"/>
                <w:szCs w:val="20"/>
                <w:highlight w:val="red"/>
              </w:rPr>
            </w:pPr>
            <w:r>
              <w:rPr>
                <w:color w:val="000000"/>
                <w:sz w:val="20"/>
                <w:szCs w:val="20"/>
                <w:highlight w:val="red"/>
              </w:rPr>
              <w:t>We may assess during the course of the week. I will inform you in class.</w:t>
            </w:r>
          </w:p>
          <w:p w14:paraId="0F4DE0E9" w14:textId="77777777" w:rsidR="00DB264D" w:rsidRDefault="00DB264D">
            <w:pPr>
              <w:pBdr>
                <w:top w:val="nil"/>
                <w:left w:val="nil"/>
                <w:bottom w:val="nil"/>
                <w:right w:val="nil"/>
                <w:between w:val="nil"/>
              </w:pBdr>
              <w:spacing w:after="200" w:line="276" w:lineRule="auto"/>
              <w:ind w:left="720"/>
              <w:rPr>
                <w:color w:val="000000"/>
                <w:sz w:val="20"/>
                <w:szCs w:val="20"/>
              </w:rPr>
            </w:pPr>
          </w:p>
        </w:tc>
      </w:tr>
      <w:tr w:rsidR="00DB264D" w14:paraId="7C111A9C" w14:textId="77777777">
        <w:trPr>
          <w:trHeight w:val="188"/>
        </w:trPr>
        <w:tc>
          <w:tcPr>
            <w:tcW w:w="2284" w:type="dxa"/>
          </w:tcPr>
          <w:p w14:paraId="2FD8171D" w14:textId="77777777" w:rsidR="00DB264D" w:rsidRDefault="00A4043F">
            <w:pPr>
              <w:rPr>
                <w:b/>
                <w:sz w:val="20"/>
                <w:szCs w:val="20"/>
              </w:rPr>
            </w:pPr>
            <w:r>
              <w:rPr>
                <w:b/>
                <w:sz w:val="20"/>
                <w:szCs w:val="20"/>
              </w:rPr>
              <w:t> </w:t>
            </w:r>
          </w:p>
        </w:tc>
        <w:tc>
          <w:tcPr>
            <w:tcW w:w="2481" w:type="dxa"/>
          </w:tcPr>
          <w:p w14:paraId="0FFB934C" w14:textId="77777777" w:rsidR="00DB264D" w:rsidRDefault="00A4043F">
            <w:pPr>
              <w:rPr>
                <w:sz w:val="20"/>
                <w:szCs w:val="20"/>
              </w:rPr>
            </w:pPr>
            <w:r>
              <w:rPr>
                <w:sz w:val="20"/>
                <w:szCs w:val="20"/>
              </w:rPr>
              <w:t> </w:t>
            </w:r>
          </w:p>
        </w:tc>
        <w:tc>
          <w:tcPr>
            <w:tcW w:w="9630" w:type="dxa"/>
          </w:tcPr>
          <w:p w14:paraId="414E8355" w14:textId="77777777" w:rsidR="00DB264D" w:rsidRDefault="00A4043F">
            <w:pPr>
              <w:rPr>
                <w:sz w:val="20"/>
                <w:szCs w:val="20"/>
              </w:rPr>
            </w:pPr>
            <w:r>
              <w:rPr>
                <w:sz w:val="20"/>
                <w:szCs w:val="20"/>
              </w:rPr>
              <w:t> </w:t>
            </w:r>
          </w:p>
        </w:tc>
      </w:tr>
      <w:tr w:rsidR="00DB264D" w14:paraId="6A1CC911" w14:textId="77777777">
        <w:trPr>
          <w:trHeight w:val="1298"/>
        </w:trPr>
        <w:tc>
          <w:tcPr>
            <w:tcW w:w="2284" w:type="dxa"/>
          </w:tcPr>
          <w:p w14:paraId="3736BE7F" w14:textId="77777777" w:rsidR="00DB264D" w:rsidRDefault="00A4043F">
            <w:pPr>
              <w:rPr>
                <w:b/>
                <w:sz w:val="20"/>
                <w:szCs w:val="20"/>
              </w:rPr>
            </w:pPr>
            <w:r>
              <w:rPr>
                <w:b/>
                <w:sz w:val="20"/>
                <w:szCs w:val="20"/>
              </w:rPr>
              <w:t>Day 2</w:t>
            </w:r>
          </w:p>
          <w:p w14:paraId="4A36D04C" w14:textId="77777777" w:rsidR="00DB264D" w:rsidRDefault="00A4043F">
            <w:pPr>
              <w:rPr>
                <w:b/>
                <w:sz w:val="20"/>
                <w:szCs w:val="20"/>
              </w:rPr>
            </w:pPr>
            <w:r>
              <w:rPr>
                <w:b/>
                <w:sz w:val="20"/>
                <w:szCs w:val="20"/>
              </w:rPr>
              <w:t>Wednesday</w:t>
            </w:r>
          </w:p>
          <w:p w14:paraId="33E1DC5C" w14:textId="048FAEFC" w:rsidR="00DB264D" w:rsidRDefault="000A6DC8">
            <w:pPr>
              <w:rPr>
                <w:b/>
                <w:sz w:val="20"/>
                <w:szCs w:val="20"/>
              </w:rPr>
            </w:pPr>
            <w:r>
              <w:rPr>
                <w:b/>
                <w:sz w:val="20"/>
                <w:szCs w:val="20"/>
              </w:rPr>
              <w:t xml:space="preserve"> 0</w:t>
            </w:r>
            <w:r w:rsidR="008F0A44">
              <w:rPr>
                <w:b/>
                <w:sz w:val="20"/>
                <w:szCs w:val="20"/>
              </w:rPr>
              <w:t>8/</w:t>
            </w:r>
            <w:r w:rsidR="002A5A85">
              <w:rPr>
                <w:b/>
                <w:sz w:val="20"/>
                <w:szCs w:val="20"/>
              </w:rPr>
              <w:t>21</w:t>
            </w:r>
            <w:r w:rsidR="006818BB">
              <w:rPr>
                <w:b/>
                <w:sz w:val="20"/>
                <w:szCs w:val="20"/>
              </w:rPr>
              <w:t>-22</w:t>
            </w:r>
            <w:r w:rsidR="008F0A44">
              <w:rPr>
                <w:b/>
                <w:sz w:val="20"/>
                <w:szCs w:val="20"/>
              </w:rPr>
              <w:t>/202</w:t>
            </w:r>
            <w:r w:rsidR="002A5A85">
              <w:rPr>
                <w:b/>
                <w:sz w:val="20"/>
                <w:szCs w:val="20"/>
              </w:rPr>
              <w:t>4</w:t>
            </w:r>
          </w:p>
        </w:tc>
        <w:tc>
          <w:tcPr>
            <w:tcW w:w="2481" w:type="dxa"/>
          </w:tcPr>
          <w:p w14:paraId="7ACF8CB6" w14:textId="77777777" w:rsidR="00DB264D" w:rsidRDefault="00A4043F">
            <w:pPr>
              <w:rPr>
                <w:sz w:val="20"/>
                <w:szCs w:val="20"/>
              </w:rPr>
            </w:pPr>
            <w:r>
              <w:rPr>
                <w:sz w:val="20"/>
                <w:szCs w:val="20"/>
              </w:rPr>
              <w:t> </w:t>
            </w:r>
          </w:p>
          <w:p w14:paraId="0756136A" w14:textId="77777777" w:rsidR="008F0A44" w:rsidRDefault="008F0A44" w:rsidP="008F0A44">
            <w:pPr>
              <w:rPr>
                <w:sz w:val="20"/>
                <w:szCs w:val="20"/>
              </w:rPr>
            </w:pPr>
            <w:r>
              <w:rPr>
                <w:sz w:val="20"/>
                <w:szCs w:val="20"/>
              </w:rPr>
              <w:t>Master of History of M.S.</w:t>
            </w:r>
          </w:p>
          <w:p w14:paraId="0C336F33" w14:textId="77777777" w:rsidR="0040790B" w:rsidRDefault="008F0A44" w:rsidP="008F0A44">
            <w:pPr>
              <w:rPr>
                <w:sz w:val="20"/>
                <w:szCs w:val="20"/>
              </w:rPr>
            </w:pPr>
            <w:r>
              <w:rPr>
                <w:sz w:val="20"/>
                <w:szCs w:val="20"/>
              </w:rPr>
              <w:t>and related Science and technologies</w:t>
            </w:r>
          </w:p>
        </w:tc>
        <w:tc>
          <w:tcPr>
            <w:tcW w:w="9630" w:type="dxa"/>
          </w:tcPr>
          <w:p w14:paraId="2C3DB904" w14:textId="77777777" w:rsidR="00DB264D" w:rsidRPr="009718E2" w:rsidRDefault="00B92390" w:rsidP="00B92390">
            <w:pPr>
              <w:pBdr>
                <w:top w:val="nil"/>
                <w:left w:val="nil"/>
                <w:bottom w:val="nil"/>
                <w:right w:val="nil"/>
                <w:between w:val="nil"/>
              </w:pBdr>
              <w:ind w:left="720"/>
              <w:rPr>
                <w:color w:val="000000"/>
                <w:sz w:val="20"/>
                <w:szCs w:val="20"/>
              </w:rPr>
            </w:pPr>
            <w:r w:rsidRPr="009718E2">
              <w:rPr>
                <w:color w:val="000000"/>
                <w:sz w:val="20"/>
                <w:szCs w:val="20"/>
              </w:rPr>
              <w:t>Day 1 continued</w:t>
            </w:r>
            <w:r w:rsidR="008F0A44">
              <w:rPr>
                <w:color w:val="000000"/>
                <w:sz w:val="20"/>
                <w:szCs w:val="20"/>
              </w:rPr>
              <w:t>: follow instructions on note taking from day one.</w:t>
            </w:r>
          </w:p>
          <w:p w14:paraId="56EF9EDA" w14:textId="77777777" w:rsidR="009718E2" w:rsidRPr="009718E2" w:rsidRDefault="009718E2" w:rsidP="009718E2">
            <w:pPr>
              <w:pStyle w:val="Style2"/>
              <w:adjustRightInd/>
              <w:rPr>
                <w:rFonts w:ascii="Arial" w:hAnsi="Arial" w:cs="Arial"/>
                <w:sz w:val="20"/>
                <w:szCs w:val="20"/>
                <w:highlight w:val="yellow"/>
              </w:rPr>
            </w:pPr>
            <w:r w:rsidRPr="009718E2">
              <w:rPr>
                <w:rFonts w:ascii="Arial" w:hAnsi="Arial" w:cs="Arial"/>
                <w:sz w:val="20"/>
                <w:szCs w:val="20"/>
                <w:highlight w:val="yellow"/>
              </w:rPr>
              <w:t xml:space="preserve">.   </w:t>
            </w:r>
            <w:r>
              <w:rPr>
                <w:rFonts w:ascii="Arial" w:hAnsi="Arial" w:cs="Arial"/>
                <w:sz w:val="20"/>
                <w:szCs w:val="20"/>
                <w:highlight w:val="yellow"/>
              </w:rPr>
              <w:t xml:space="preserve">  </w:t>
            </w:r>
            <w:r w:rsidRPr="009718E2">
              <w:rPr>
                <w:rFonts w:ascii="Arial" w:hAnsi="Arial" w:cs="Arial"/>
                <w:sz w:val="20"/>
                <w:szCs w:val="20"/>
                <w:highlight w:val="yellow"/>
              </w:rPr>
              <w:t>1.  Catalyst: Why did Paleolithic Communities seek out the</w:t>
            </w:r>
          </w:p>
          <w:p w14:paraId="41ADE737" w14:textId="77777777" w:rsidR="009718E2" w:rsidRPr="009718E2" w:rsidRDefault="009718E2" w:rsidP="009718E2">
            <w:pPr>
              <w:pStyle w:val="Style2"/>
              <w:adjustRightInd/>
              <w:rPr>
                <w:rFonts w:ascii="Arial" w:hAnsi="Arial" w:cs="Arial"/>
                <w:sz w:val="20"/>
                <w:szCs w:val="20"/>
              </w:rPr>
            </w:pPr>
            <w:r w:rsidRPr="009718E2">
              <w:rPr>
                <w:rFonts w:ascii="Arial" w:hAnsi="Arial" w:cs="Arial"/>
                <w:sz w:val="20"/>
                <w:szCs w:val="20"/>
                <w:highlight w:val="yellow"/>
              </w:rPr>
              <w:t xml:space="preserve">         oceans and how?</w:t>
            </w:r>
          </w:p>
          <w:p w14:paraId="478BF089" w14:textId="77777777" w:rsidR="009718E2" w:rsidRPr="009718E2" w:rsidRDefault="009718E2" w:rsidP="008F0A44">
            <w:pPr>
              <w:pStyle w:val="Style2"/>
              <w:numPr>
                <w:ilvl w:val="0"/>
                <w:numId w:val="12"/>
              </w:numPr>
              <w:adjustRightInd/>
              <w:rPr>
                <w:rStyle w:val="CharacterStyle1"/>
                <w:rFonts w:ascii="Arial" w:hAnsi="Arial" w:cs="Arial"/>
                <w:b w:val="0"/>
                <w:bCs/>
                <w:i w:val="0"/>
                <w:iCs/>
                <w:spacing w:val="-1"/>
                <w:sz w:val="20"/>
                <w:szCs w:val="20"/>
              </w:rPr>
            </w:pPr>
            <w:r w:rsidRPr="009718E2">
              <w:rPr>
                <w:rStyle w:val="CharacterStyle1"/>
                <w:rFonts w:ascii="Arial" w:hAnsi="Arial" w:cs="Arial"/>
                <w:b w:val="0"/>
                <w:bCs/>
                <w:i w:val="0"/>
                <w:iCs/>
                <w:spacing w:val="-1"/>
                <w:sz w:val="20"/>
                <w:szCs w:val="20"/>
              </w:rPr>
              <w:t>PPT</w:t>
            </w:r>
            <w:r w:rsidR="00CB70D0">
              <w:rPr>
                <w:rStyle w:val="CharacterStyle1"/>
                <w:rFonts w:ascii="Arial" w:hAnsi="Arial" w:cs="Arial"/>
                <w:b w:val="0"/>
                <w:bCs/>
                <w:i w:val="0"/>
                <w:iCs/>
                <w:spacing w:val="-1"/>
                <w:sz w:val="20"/>
                <w:szCs w:val="20"/>
              </w:rPr>
              <w:t xml:space="preserve">’s </w:t>
            </w:r>
            <w:r w:rsidRPr="009718E2">
              <w:rPr>
                <w:rStyle w:val="CharacterStyle1"/>
                <w:rFonts w:ascii="Arial" w:hAnsi="Arial" w:cs="Arial"/>
                <w:b w:val="0"/>
                <w:bCs/>
                <w:i w:val="0"/>
                <w:iCs/>
                <w:spacing w:val="-1"/>
                <w:sz w:val="20"/>
                <w:szCs w:val="20"/>
              </w:rPr>
              <w:t xml:space="preserve">cont. </w:t>
            </w:r>
            <w:r w:rsidR="00CB70D0">
              <w:rPr>
                <w:rStyle w:val="CharacterStyle1"/>
                <w:rFonts w:ascii="Arial" w:hAnsi="Arial" w:cs="Arial"/>
                <w:b w:val="0"/>
                <w:bCs/>
                <w:i w:val="0"/>
                <w:iCs/>
                <w:spacing w:val="-1"/>
                <w:sz w:val="20"/>
                <w:szCs w:val="20"/>
              </w:rPr>
              <w:t xml:space="preserve">and </w:t>
            </w:r>
            <w:r w:rsidRPr="009718E2">
              <w:rPr>
                <w:rStyle w:val="CharacterStyle1"/>
                <w:rFonts w:ascii="Arial" w:hAnsi="Arial" w:cs="Arial"/>
                <w:b w:val="0"/>
                <w:bCs/>
                <w:i w:val="0"/>
                <w:iCs/>
                <w:spacing w:val="-1"/>
                <w:sz w:val="20"/>
                <w:szCs w:val="20"/>
              </w:rPr>
              <w:t xml:space="preserve">discussion on latitude and </w:t>
            </w:r>
          </w:p>
          <w:p w14:paraId="5E97A384" w14:textId="77777777" w:rsidR="009718E2" w:rsidRPr="009718E2" w:rsidRDefault="008F0A44" w:rsidP="009718E2">
            <w:pPr>
              <w:pStyle w:val="Style2"/>
              <w:adjustRightInd/>
              <w:ind w:left="420"/>
              <w:rPr>
                <w:rStyle w:val="CharacterStyle1"/>
                <w:rFonts w:ascii="Arial" w:hAnsi="Arial" w:cs="Arial"/>
                <w:b w:val="0"/>
                <w:bCs/>
                <w:i w:val="0"/>
                <w:iCs/>
                <w:spacing w:val="-1"/>
                <w:sz w:val="20"/>
                <w:szCs w:val="20"/>
              </w:rPr>
            </w:pPr>
            <w:r>
              <w:rPr>
                <w:rStyle w:val="CharacterStyle1"/>
                <w:rFonts w:ascii="Arial" w:hAnsi="Arial" w:cs="Arial"/>
                <w:b w:val="0"/>
                <w:bCs/>
                <w:i w:val="0"/>
                <w:iCs/>
                <w:spacing w:val="-1"/>
                <w:sz w:val="20"/>
                <w:szCs w:val="20"/>
              </w:rPr>
              <w:t xml:space="preserve">    </w:t>
            </w:r>
            <w:r w:rsidR="00CB70D0">
              <w:rPr>
                <w:rStyle w:val="CharacterStyle1"/>
                <w:rFonts w:ascii="Arial" w:hAnsi="Arial" w:cs="Arial"/>
                <w:b w:val="0"/>
                <w:bCs/>
                <w:i w:val="0"/>
                <w:iCs/>
                <w:spacing w:val="-1"/>
                <w:sz w:val="20"/>
                <w:szCs w:val="20"/>
              </w:rPr>
              <w:t>l</w:t>
            </w:r>
            <w:r w:rsidR="009718E2" w:rsidRPr="009718E2">
              <w:rPr>
                <w:rStyle w:val="CharacterStyle1"/>
                <w:rFonts w:ascii="Arial" w:hAnsi="Arial" w:cs="Arial"/>
                <w:b w:val="0"/>
                <w:bCs/>
                <w:i w:val="0"/>
                <w:iCs/>
                <w:spacing w:val="-1"/>
                <w:sz w:val="20"/>
                <w:szCs w:val="20"/>
              </w:rPr>
              <w:t>ongitude when it comes up.</w:t>
            </w:r>
          </w:p>
          <w:p w14:paraId="7A68E06E" w14:textId="77777777" w:rsidR="009718E2" w:rsidRPr="009718E2" w:rsidRDefault="009718E2" w:rsidP="009718E2">
            <w:pPr>
              <w:pStyle w:val="Style2"/>
              <w:adjustRightInd/>
              <w:rPr>
                <w:rStyle w:val="CharacterStyle1"/>
                <w:rFonts w:ascii="Arial" w:hAnsi="Arial" w:cs="Arial"/>
                <w:b w:val="0"/>
                <w:bCs/>
                <w:i w:val="0"/>
                <w:iCs/>
                <w:spacing w:val="-1"/>
                <w:sz w:val="20"/>
                <w:szCs w:val="20"/>
              </w:rPr>
            </w:pPr>
            <w:r>
              <w:rPr>
                <w:rStyle w:val="CharacterStyle1"/>
                <w:rFonts w:ascii="Arial" w:hAnsi="Arial" w:cs="Arial"/>
                <w:b w:val="0"/>
                <w:bCs/>
                <w:i w:val="0"/>
                <w:iCs/>
                <w:spacing w:val="-1"/>
                <w:sz w:val="20"/>
                <w:szCs w:val="20"/>
              </w:rPr>
              <w:t xml:space="preserve">       </w:t>
            </w:r>
            <w:r w:rsidRPr="009718E2">
              <w:rPr>
                <w:rStyle w:val="CharacterStyle1"/>
                <w:rFonts w:ascii="Arial" w:hAnsi="Arial" w:cs="Arial"/>
                <w:b w:val="0"/>
                <w:bCs/>
                <w:i w:val="0"/>
                <w:iCs/>
                <w:spacing w:val="-1"/>
                <w:sz w:val="20"/>
                <w:szCs w:val="20"/>
              </w:rPr>
              <w:t>3. Discussion on MS History</w:t>
            </w:r>
          </w:p>
          <w:p w14:paraId="2476E83B" w14:textId="77777777" w:rsidR="009718E2" w:rsidRDefault="009718E2" w:rsidP="009718E2">
            <w:pPr>
              <w:pBdr>
                <w:top w:val="nil"/>
                <w:left w:val="nil"/>
                <w:bottom w:val="nil"/>
                <w:right w:val="nil"/>
                <w:between w:val="nil"/>
              </w:pBdr>
              <w:rPr>
                <w:rStyle w:val="CharacterStyle1"/>
                <w:rFonts w:ascii="Arial" w:hAnsi="Arial"/>
                <w:b w:val="0"/>
                <w:bCs/>
                <w:i w:val="0"/>
                <w:iCs/>
                <w:spacing w:val="-1"/>
                <w:sz w:val="20"/>
                <w:szCs w:val="20"/>
              </w:rPr>
            </w:pPr>
            <w:r>
              <w:rPr>
                <w:rStyle w:val="CharacterStyle1"/>
                <w:rFonts w:ascii="Arial" w:hAnsi="Arial"/>
                <w:b w:val="0"/>
                <w:bCs/>
                <w:i w:val="0"/>
                <w:iCs/>
                <w:spacing w:val="-1"/>
                <w:sz w:val="20"/>
                <w:szCs w:val="20"/>
              </w:rPr>
              <w:t xml:space="preserve">       </w:t>
            </w:r>
            <w:r w:rsidRPr="009718E2">
              <w:rPr>
                <w:rStyle w:val="CharacterStyle1"/>
                <w:rFonts w:ascii="Arial" w:hAnsi="Arial"/>
                <w:b w:val="0"/>
                <w:bCs/>
                <w:i w:val="0"/>
                <w:iCs/>
                <w:spacing w:val="-1"/>
                <w:sz w:val="20"/>
                <w:szCs w:val="20"/>
              </w:rPr>
              <w:t>4. Outside of class: study MS History ppt for assessment</w:t>
            </w:r>
          </w:p>
          <w:p w14:paraId="00B7D41D" w14:textId="77777777" w:rsidR="008F0A44" w:rsidRPr="008F0A44" w:rsidRDefault="008F0A44" w:rsidP="008F0A44">
            <w:pPr>
              <w:pBdr>
                <w:top w:val="nil"/>
                <w:left w:val="nil"/>
                <w:bottom w:val="nil"/>
                <w:right w:val="nil"/>
                <w:between w:val="nil"/>
              </w:pBdr>
              <w:rPr>
                <w:color w:val="000000"/>
                <w:sz w:val="20"/>
                <w:szCs w:val="20"/>
                <w:highlight w:val="red"/>
              </w:rPr>
            </w:pPr>
            <w:r>
              <w:rPr>
                <w:color w:val="000000"/>
                <w:sz w:val="20"/>
                <w:szCs w:val="20"/>
                <w:highlight w:val="red"/>
              </w:rPr>
              <w:t xml:space="preserve">       </w:t>
            </w:r>
            <w:r w:rsidRPr="008F0A44">
              <w:rPr>
                <w:color w:val="000000"/>
                <w:sz w:val="20"/>
                <w:szCs w:val="20"/>
                <w:highlight w:val="red"/>
              </w:rPr>
              <w:t>5. We may assess during the course of the week. I will inform you in class.</w:t>
            </w:r>
          </w:p>
          <w:p w14:paraId="27510440" w14:textId="77777777" w:rsidR="008F0A44" w:rsidRPr="009718E2" w:rsidRDefault="008F0A44" w:rsidP="009718E2">
            <w:pPr>
              <w:pBdr>
                <w:top w:val="nil"/>
                <w:left w:val="nil"/>
                <w:bottom w:val="nil"/>
                <w:right w:val="nil"/>
                <w:between w:val="nil"/>
              </w:pBdr>
              <w:rPr>
                <w:sz w:val="20"/>
                <w:szCs w:val="20"/>
              </w:rPr>
            </w:pPr>
          </w:p>
        </w:tc>
      </w:tr>
      <w:tr w:rsidR="00DB264D" w14:paraId="0CA19565" w14:textId="77777777">
        <w:trPr>
          <w:trHeight w:val="215"/>
        </w:trPr>
        <w:tc>
          <w:tcPr>
            <w:tcW w:w="2284" w:type="dxa"/>
          </w:tcPr>
          <w:p w14:paraId="6D5A70E5" w14:textId="77777777" w:rsidR="00DB264D" w:rsidRDefault="00A4043F">
            <w:pPr>
              <w:rPr>
                <w:b/>
                <w:sz w:val="20"/>
                <w:szCs w:val="20"/>
              </w:rPr>
            </w:pPr>
            <w:r>
              <w:rPr>
                <w:b/>
                <w:sz w:val="20"/>
                <w:szCs w:val="20"/>
              </w:rPr>
              <w:t> </w:t>
            </w:r>
          </w:p>
        </w:tc>
        <w:tc>
          <w:tcPr>
            <w:tcW w:w="2481" w:type="dxa"/>
          </w:tcPr>
          <w:p w14:paraId="41A9EFF0" w14:textId="77777777" w:rsidR="00DB264D" w:rsidRDefault="00A4043F">
            <w:pPr>
              <w:rPr>
                <w:sz w:val="20"/>
                <w:szCs w:val="20"/>
              </w:rPr>
            </w:pPr>
            <w:r>
              <w:rPr>
                <w:sz w:val="20"/>
                <w:szCs w:val="20"/>
              </w:rPr>
              <w:t> </w:t>
            </w:r>
          </w:p>
        </w:tc>
        <w:tc>
          <w:tcPr>
            <w:tcW w:w="9630" w:type="dxa"/>
          </w:tcPr>
          <w:p w14:paraId="2F668FA6" w14:textId="77777777" w:rsidR="00DB264D" w:rsidRPr="009718E2" w:rsidRDefault="00A4043F">
            <w:pPr>
              <w:rPr>
                <w:sz w:val="20"/>
                <w:szCs w:val="20"/>
              </w:rPr>
            </w:pPr>
            <w:r w:rsidRPr="009718E2">
              <w:rPr>
                <w:sz w:val="20"/>
                <w:szCs w:val="20"/>
              </w:rPr>
              <w:t> </w:t>
            </w:r>
          </w:p>
        </w:tc>
      </w:tr>
      <w:tr w:rsidR="00DB264D" w14:paraId="4DB486DE" w14:textId="77777777">
        <w:trPr>
          <w:trHeight w:val="1428"/>
        </w:trPr>
        <w:tc>
          <w:tcPr>
            <w:tcW w:w="2284" w:type="dxa"/>
          </w:tcPr>
          <w:p w14:paraId="2DECFF1C" w14:textId="77777777" w:rsidR="00DB264D" w:rsidRDefault="00A4043F">
            <w:pPr>
              <w:rPr>
                <w:b/>
                <w:sz w:val="20"/>
                <w:szCs w:val="20"/>
              </w:rPr>
            </w:pPr>
            <w:r>
              <w:rPr>
                <w:b/>
                <w:sz w:val="20"/>
                <w:szCs w:val="20"/>
              </w:rPr>
              <w:lastRenderedPageBreak/>
              <w:t>Day 3</w:t>
            </w:r>
          </w:p>
          <w:p w14:paraId="7803B095" w14:textId="77777777" w:rsidR="00DB264D" w:rsidRDefault="00A4043F">
            <w:pPr>
              <w:rPr>
                <w:b/>
                <w:sz w:val="20"/>
                <w:szCs w:val="20"/>
              </w:rPr>
            </w:pPr>
            <w:r>
              <w:rPr>
                <w:b/>
                <w:sz w:val="20"/>
                <w:szCs w:val="20"/>
              </w:rPr>
              <w:t>Friday</w:t>
            </w:r>
          </w:p>
          <w:p w14:paraId="409A350C" w14:textId="767D57E3" w:rsidR="00DB264D" w:rsidRDefault="000A6DC8">
            <w:pPr>
              <w:rPr>
                <w:b/>
                <w:sz w:val="20"/>
                <w:szCs w:val="20"/>
              </w:rPr>
            </w:pPr>
            <w:r>
              <w:rPr>
                <w:b/>
                <w:sz w:val="20"/>
                <w:szCs w:val="20"/>
              </w:rPr>
              <w:t>0</w:t>
            </w:r>
            <w:r w:rsidR="008F0A44">
              <w:rPr>
                <w:b/>
                <w:sz w:val="20"/>
                <w:szCs w:val="20"/>
              </w:rPr>
              <w:t>8/2</w:t>
            </w:r>
            <w:r w:rsidR="006818BB">
              <w:rPr>
                <w:b/>
                <w:sz w:val="20"/>
                <w:szCs w:val="20"/>
              </w:rPr>
              <w:t>3</w:t>
            </w:r>
            <w:r w:rsidR="008F0A44">
              <w:rPr>
                <w:b/>
                <w:sz w:val="20"/>
                <w:szCs w:val="20"/>
              </w:rPr>
              <w:t>/202</w:t>
            </w:r>
            <w:r w:rsidR="002A5A85">
              <w:rPr>
                <w:b/>
                <w:sz w:val="20"/>
                <w:szCs w:val="20"/>
              </w:rPr>
              <w:t>4</w:t>
            </w:r>
          </w:p>
        </w:tc>
        <w:tc>
          <w:tcPr>
            <w:tcW w:w="2481" w:type="dxa"/>
          </w:tcPr>
          <w:p w14:paraId="76F1DD01" w14:textId="77777777" w:rsidR="00DB264D" w:rsidRDefault="00A4043F">
            <w:pPr>
              <w:rPr>
                <w:sz w:val="20"/>
                <w:szCs w:val="20"/>
              </w:rPr>
            </w:pPr>
            <w:r>
              <w:rPr>
                <w:sz w:val="20"/>
                <w:szCs w:val="20"/>
              </w:rPr>
              <w:t> </w:t>
            </w:r>
          </w:p>
          <w:p w14:paraId="37B872CA" w14:textId="77777777" w:rsidR="008F0A44" w:rsidRDefault="008F0A44" w:rsidP="008F0A44">
            <w:pPr>
              <w:rPr>
                <w:sz w:val="20"/>
                <w:szCs w:val="20"/>
              </w:rPr>
            </w:pPr>
            <w:r>
              <w:rPr>
                <w:sz w:val="20"/>
                <w:szCs w:val="20"/>
              </w:rPr>
              <w:t>Master of History of M.S.</w:t>
            </w:r>
          </w:p>
          <w:p w14:paraId="3A1879F0" w14:textId="77777777" w:rsidR="00DB264D" w:rsidRDefault="008F0A44" w:rsidP="008F0A44">
            <w:pPr>
              <w:rPr>
                <w:sz w:val="20"/>
                <w:szCs w:val="20"/>
              </w:rPr>
            </w:pPr>
            <w:r>
              <w:rPr>
                <w:sz w:val="20"/>
                <w:szCs w:val="20"/>
              </w:rPr>
              <w:t>and related Science and technologies</w:t>
            </w:r>
          </w:p>
        </w:tc>
        <w:tc>
          <w:tcPr>
            <w:tcW w:w="9630" w:type="dxa"/>
          </w:tcPr>
          <w:p w14:paraId="580ABBC3" w14:textId="77777777" w:rsidR="008F0A44" w:rsidRPr="009718E2" w:rsidRDefault="008F0A44" w:rsidP="008F0A44">
            <w:pPr>
              <w:pBdr>
                <w:top w:val="nil"/>
                <w:left w:val="nil"/>
                <w:bottom w:val="nil"/>
                <w:right w:val="nil"/>
                <w:between w:val="nil"/>
              </w:pBdr>
              <w:ind w:left="720"/>
              <w:rPr>
                <w:color w:val="000000"/>
                <w:sz w:val="20"/>
                <w:szCs w:val="20"/>
              </w:rPr>
            </w:pPr>
            <w:r>
              <w:rPr>
                <w:sz w:val="20"/>
                <w:szCs w:val="20"/>
              </w:rPr>
              <w:t xml:space="preserve"> </w:t>
            </w:r>
            <w:r>
              <w:rPr>
                <w:color w:val="000000"/>
                <w:sz w:val="20"/>
                <w:szCs w:val="20"/>
              </w:rPr>
              <w:t>C</w:t>
            </w:r>
            <w:r w:rsidRPr="009718E2">
              <w:rPr>
                <w:color w:val="000000"/>
                <w:sz w:val="20"/>
                <w:szCs w:val="20"/>
              </w:rPr>
              <w:t>ontinued</w:t>
            </w:r>
            <w:r>
              <w:rPr>
                <w:color w:val="000000"/>
                <w:sz w:val="20"/>
                <w:szCs w:val="20"/>
              </w:rPr>
              <w:t xml:space="preserve"> from day 1 and 2: follow instructions on note taking from day one.</w:t>
            </w:r>
          </w:p>
          <w:p w14:paraId="2ED1FDEF" w14:textId="77777777" w:rsidR="00DB264D" w:rsidRDefault="00DB264D">
            <w:pPr>
              <w:rPr>
                <w:sz w:val="20"/>
                <w:szCs w:val="20"/>
              </w:rPr>
            </w:pPr>
          </w:p>
          <w:p w14:paraId="49078859" w14:textId="77777777" w:rsidR="008F0A44" w:rsidRPr="008F0A44" w:rsidRDefault="008F0A44" w:rsidP="008F0A44">
            <w:pPr>
              <w:pStyle w:val="Style2"/>
              <w:numPr>
                <w:ilvl w:val="0"/>
                <w:numId w:val="13"/>
              </w:numPr>
              <w:adjustRightInd/>
              <w:rPr>
                <w:rFonts w:ascii="Arial" w:hAnsi="Arial" w:cs="Arial"/>
                <w:sz w:val="20"/>
                <w:szCs w:val="20"/>
                <w:highlight w:val="yellow"/>
              </w:rPr>
            </w:pPr>
            <w:r w:rsidRPr="008F0A44">
              <w:rPr>
                <w:rFonts w:ascii="Arial" w:hAnsi="Arial" w:cs="Arial"/>
                <w:sz w:val="20"/>
                <w:szCs w:val="20"/>
                <w:highlight w:val="yellow"/>
              </w:rPr>
              <w:t xml:space="preserve">Catalyst: Explain Latitude and Longitude. Give </w:t>
            </w:r>
          </w:p>
          <w:p w14:paraId="4106A5F5" w14:textId="77777777" w:rsidR="008F0A44" w:rsidRPr="008F0A44" w:rsidRDefault="008F0A44" w:rsidP="008F0A44">
            <w:pPr>
              <w:pStyle w:val="Style2"/>
              <w:adjustRightInd/>
              <w:ind w:left="720"/>
              <w:rPr>
                <w:rFonts w:ascii="Arial" w:hAnsi="Arial" w:cs="Arial"/>
                <w:sz w:val="20"/>
                <w:szCs w:val="20"/>
              </w:rPr>
            </w:pPr>
            <w:r w:rsidRPr="008F0A44">
              <w:rPr>
                <w:rFonts w:ascii="Arial" w:hAnsi="Arial" w:cs="Arial"/>
                <w:sz w:val="20"/>
                <w:szCs w:val="20"/>
                <w:highlight w:val="yellow"/>
              </w:rPr>
              <w:t>examples and explain them.</w:t>
            </w:r>
          </w:p>
          <w:p w14:paraId="371989DC" w14:textId="77777777" w:rsidR="008F0A44" w:rsidRPr="008F0A44" w:rsidRDefault="008F0A44" w:rsidP="008F0A44">
            <w:pPr>
              <w:pStyle w:val="Style2"/>
              <w:numPr>
                <w:ilvl w:val="0"/>
                <w:numId w:val="13"/>
              </w:numPr>
              <w:adjustRightInd/>
              <w:rPr>
                <w:rFonts w:ascii="Arial" w:hAnsi="Arial" w:cs="Arial"/>
                <w:sz w:val="20"/>
                <w:szCs w:val="20"/>
              </w:rPr>
            </w:pPr>
            <w:r w:rsidRPr="008F0A44">
              <w:rPr>
                <w:rFonts w:ascii="Arial" w:hAnsi="Arial" w:cs="Arial"/>
                <w:sz w:val="20"/>
                <w:szCs w:val="20"/>
              </w:rPr>
              <w:t>Marine Science Navigation and history continued</w:t>
            </w:r>
          </w:p>
          <w:p w14:paraId="69CA9F4D" w14:textId="77777777" w:rsidR="008F0A44" w:rsidRPr="008F0A44" w:rsidRDefault="008F0A44" w:rsidP="008F0A44">
            <w:pPr>
              <w:pStyle w:val="Style2"/>
              <w:numPr>
                <w:ilvl w:val="0"/>
                <w:numId w:val="13"/>
              </w:numPr>
              <w:adjustRightInd/>
              <w:rPr>
                <w:rStyle w:val="CharacterStyle1"/>
                <w:rFonts w:ascii="Arial" w:hAnsi="Arial" w:cs="Arial"/>
                <w:b w:val="0"/>
                <w:i w:val="0"/>
                <w:sz w:val="20"/>
                <w:szCs w:val="20"/>
              </w:rPr>
            </w:pPr>
            <w:r w:rsidRPr="008F0A44">
              <w:rPr>
                <w:rStyle w:val="CharacterStyle1"/>
                <w:rFonts w:ascii="Arial" w:hAnsi="Arial" w:cs="Arial"/>
                <w:b w:val="0"/>
                <w:i w:val="0"/>
                <w:sz w:val="20"/>
                <w:szCs w:val="20"/>
              </w:rPr>
              <w:t>Possible Assessment, information will be given</w:t>
            </w:r>
          </w:p>
          <w:p w14:paraId="1D4E39C5" w14:textId="77777777" w:rsidR="00DB264D" w:rsidRDefault="008F0A44" w:rsidP="008F0A44">
            <w:pPr>
              <w:pBdr>
                <w:top w:val="nil"/>
                <w:left w:val="nil"/>
                <w:bottom w:val="nil"/>
                <w:right w:val="nil"/>
                <w:between w:val="nil"/>
              </w:pBdr>
              <w:ind w:left="720"/>
              <w:rPr>
                <w:rStyle w:val="CharacterStyle1"/>
                <w:rFonts w:ascii="Arial" w:hAnsi="Arial"/>
                <w:b w:val="0"/>
                <w:i w:val="0"/>
                <w:sz w:val="20"/>
                <w:szCs w:val="20"/>
              </w:rPr>
            </w:pPr>
            <w:r w:rsidRPr="008F0A44">
              <w:rPr>
                <w:rStyle w:val="CharacterStyle1"/>
                <w:rFonts w:ascii="Arial" w:hAnsi="Arial"/>
                <w:b w:val="0"/>
                <w:i w:val="0"/>
                <w:sz w:val="20"/>
                <w:szCs w:val="20"/>
              </w:rPr>
              <w:t xml:space="preserve"> in class</w:t>
            </w:r>
            <w:r>
              <w:rPr>
                <w:rStyle w:val="CharacterStyle1"/>
                <w:rFonts w:ascii="Arial" w:hAnsi="Arial"/>
                <w:b w:val="0"/>
                <w:i w:val="0"/>
                <w:sz w:val="20"/>
                <w:szCs w:val="20"/>
              </w:rPr>
              <w:t>.</w:t>
            </w:r>
          </w:p>
          <w:p w14:paraId="5D0B0A83" w14:textId="77777777" w:rsidR="008F0A44" w:rsidRPr="0040790B" w:rsidRDefault="008F0A44" w:rsidP="008F0A44">
            <w:pPr>
              <w:numPr>
                <w:ilvl w:val="0"/>
                <w:numId w:val="1"/>
              </w:numPr>
              <w:pBdr>
                <w:top w:val="nil"/>
                <w:left w:val="nil"/>
                <w:bottom w:val="nil"/>
                <w:right w:val="nil"/>
                <w:between w:val="nil"/>
              </w:pBdr>
              <w:spacing w:line="276" w:lineRule="auto"/>
              <w:rPr>
                <w:color w:val="000000"/>
                <w:sz w:val="20"/>
                <w:szCs w:val="20"/>
                <w:highlight w:val="red"/>
              </w:rPr>
            </w:pPr>
            <w:r>
              <w:rPr>
                <w:color w:val="000000"/>
                <w:sz w:val="20"/>
                <w:szCs w:val="20"/>
                <w:highlight w:val="red"/>
              </w:rPr>
              <w:t>We may assess during the course of the week. I will inform you in class.</w:t>
            </w:r>
          </w:p>
          <w:p w14:paraId="0B9F3C87" w14:textId="77777777" w:rsidR="008F0A44" w:rsidRDefault="008F0A44" w:rsidP="008F0A44">
            <w:pPr>
              <w:pBdr>
                <w:top w:val="nil"/>
                <w:left w:val="nil"/>
                <w:bottom w:val="nil"/>
                <w:right w:val="nil"/>
                <w:between w:val="nil"/>
              </w:pBdr>
              <w:rPr>
                <w:rStyle w:val="CharacterStyle1"/>
                <w:rFonts w:ascii="Arial" w:hAnsi="Arial"/>
                <w:b w:val="0"/>
                <w:i w:val="0"/>
                <w:sz w:val="20"/>
                <w:szCs w:val="20"/>
              </w:rPr>
            </w:pPr>
          </w:p>
          <w:p w14:paraId="76E1C0F6" w14:textId="77777777" w:rsidR="008F0A44" w:rsidRDefault="008F0A44" w:rsidP="008F0A44">
            <w:pPr>
              <w:pBdr>
                <w:top w:val="nil"/>
                <w:left w:val="nil"/>
                <w:bottom w:val="nil"/>
                <w:right w:val="nil"/>
                <w:between w:val="nil"/>
              </w:pBdr>
              <w:ind w:left="720"/>
              <w:rPr>
                <w:color w:val="000000"/>
                <w:sz w:val="20"/>
                <w:szCs w:val="20"/>
              </w:rPr>
            </w:pPr>
          </w:p>
        </w:tc>
      </w:tr>
    </w:tbl>
    <w:p w14:paraId="21A6C2E6" w14:textId="77777777" w:rsidR="00DB264D" w:rsidRDefault="00A4043F">
      <w:pPr>
        <w:rPr>
          <w:b/>
          <w:sz w:val="22"/>
          <w:szCs w:val="22"/>
        </w:rPr>
      </w:pPr>
      <w:r>
        <w:rPr>
          <w:noProof/>
        </w:rPr>
        <mc:AlternateContent>
          <mc:Choice Requires="wps">
            <w:drawing>
              <wp:anchor distT="45720" distB="45720" distL="114300" distR="114300" simplePos="0" relativeHeight="251658240" behindDoc="0" locked="0" layoutInCell="1" hidden="0" allowOverlap="1" wp14:anchorId="2C1D9757" wp14:editId="0643A619">
                <wp:simplePos x="0" y="0"/>
                <wp:positionH relativeFrom="page">
                  <wp:align>left</wp:align>
                </wp:positionH>
                <wp:positionV relativeFrom="paragraph">
                  <wp:posOffset>375920</wp:posOffset>
                </wp:positionV>
                <wp:extent cx="9740900" cy="2597150"/>
                <wp:effectExtent l="0" t="0" r="12700" b="12700"/>
                <wp:wrapSquare wrapText="bothSides" distT="45720" distB="45720" distL="114300" distR="114300"/>
                <wp:docPr id="1" name="Rectangle 1"/>
                <wp:cNvGraphicFramePr/>
                <a:graphic xmlns:a="http://schemas.openxmlformats.org/drawingml/2006/main">
                  <a:graphicData uri="http://schemas.microsoft.com/office/word/2010/wordprocessingShape">
                    <wps:wsp>
                      <wps:cNvSpPr/>
                      <wps:spPr>
                        <a:xfrm>
                          <a:off x="0" y="0"/>
                          <a:ext cx="9740900" cy="259715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1648CFEB" w14:textId="77777777" w:rsidR="000A24D9" w:rsidRDefault="004B0D57" w:rsidP="000A24D9">
                            <w:pPr>
                              <w:spacing w:line="275" w:lineRule="auto"/>
                              <w:textDirection w:val="btLr"/>
                              <w:rPr>
                                <w:rFonts w:ascii="Arial Black" w:hAnsi="Arial Black"/>
                                <w:b/>
                                <w:color w:val="000000"/>
                              </w:rPr>
                            </w:pPr>
                            <w:r w:rsidRPr="004B0D57">
                              <w:rPr>
                                <w:rFonts w:ascii="Arial Black" w:eastAsia="Helvetica Neue" w:hAnsi="Arial Black" w:cs="Helvetica Neue"/>
                                <w:color w:val="333333"/>
                              </w:rPr>
                              <w:t xml:space="preserve">   </w:t>
                            </w:r>
                            <w:r w:rsidR="000A24D9" w:rsidRPr="004B0D57">
                              <w:rPr>
                                <w:rFonts w:ascii="Arial Black" w:hAnsi="Arial Black"/>
                                <w:b/>
                                <w:color w:val="000000"/>
                                <w:highlight w:val="red"/>
                              </w:rPr>
                              <w:t xml:space="preserve">Assessment </w:t>
                            </w:r>
                            <w:r w:rsidR="000A24D9" w:rsidRPr="000A6DC8">
                              <w:rPr>
                                <w:rFonts w:ascii="Arial Black" w:hAnsi="Arial Black"/>
                                <w:b/>
                                <w:color w:val="000000"/>
                                <w:highlight w:val="red"/>
                              </w:rPr>
                              <w:t>Information:</w:t>
                            </w:r>
                            <w:r w:rsidR="000A24D9">
                              <w:rPr>
                                <w:rFonts w:ascii="Arial Black" w:hAnsi="Arial Black"/>
                                <w:b/>
                                <w:color w:val="000000"/>
                              </w:rPr>
                              <w:t xml:space="preserve"> </w:t>
                            </w:r>
                            <w:r w:rsidR="008F0A44">
                              <w:rPr>
                                <w:rFonts w:ascii="Arial Black" w:hAnsi="Arial Black"/>
                                <w:b/>
                                <w:color w:val="000000"/>
                              </w:rPr>
                              <w:t xml:space="preserve"> Will be given in class</w:t>
                            </w:r>
                            <w:r w:rsidR="007726D4">
                              <w:rPr>
                                <w:rFonts w:ascii="Arial Black" w:hAnsi="Arial Black"/>
                                <w:b/>
                                <w:color w:val="000000"/>
                              </w:rPr>
                              <w:t xml:space="preserve"> the day of the assessment</w:t>
                            </w:r>
                          </w:p>
                          <w:p w14:paraId="025D31EF" w14:textId="77777777" w:rsidR="000A24D9" w:rsidRPr="004B0D57" w:rsidRDefault="000A24D9" w:rsidP="000A24D9">
                            <w:pPr>
                              <w:spacing w:line="275" w:lineRule="auto"/>
                              <w:textDirection w:val="btLr"/>
                              <w:rPr>
                                <w:rFonts w:ascii="Arial Black" w:hAnsi="Arial Black"/>
                              </w:rPr>
                            </w:pPr>
                            <w:r w:rsidRPr="004B0D57">
                              <w:rPr>
                                <w:rFonts w:ascii="Arial Black" w:hAnsi="Arial Black"/>
                                <w:b/>
                                <w:color w:val="000000"/>
                              </w:rPr>
                              <w:t xml:space="preserve">Assessment Title: Assessment URL: </w:t>
                            </w:r>
                            <w:r>
                              <w:rPr>
                                <w:rFonts w:ascii="Arial Black" w:hAnsi="Arial Black"/>
                                <w:b/>
                                <w:color w:val="000000"/>
                              </w:rPr>
                              <w:t xml:space="preserve">Access Code: </w:t>
                            </w:r>
                          </w:p>
                          <w:p w14:paraId="4C513CD8" w14:textId="77777777" w:rsidR="000A24D9" w:rsidRPr="004B0D57" w:rsidRDefault="00094918" w:rsidP="000A24D9">
                            <w:pPr>
                              <w:spacing w:line="275" w:lineRule="auto"/>
                              <w:textDirection w:val="btLr"/>
                              <w:rPr>
                                <w:rFonts w:ascii="Arial Black" w:eastAsia="Helvetica Neue" w:hAnsi="Arial Black" w:cs="Helvetica Neue"/>
                                <w:b/>
                                <w:color w:val="333333"/>
                                <w:highlight w:val="red"/>
                              </w:rPr>
                            </w:pPr>
                            <w:r>
                              <w:rPr>
                                <w:rFonts w:ascii="Arial Black" w:eastAsia="Helvetica Neue" w:hAnsi="Arial Black" w:cs="Helvetica Neue"/>
                                <w:b/>
                                <w:color w:val="333333"/>
                                <w:highlight w:val="red"/>
                              </w:rPr>
                              <w:t>Please note</w:t>
                            </w:r>
                            <w:r w:rsidR="000A24D9" w:rsidRPr="004B0D57">
                              <w:rPr>
                                <w:rFonts w:ascii="Arial Black" w:eastAsia="Helvetica Neue" w:hAnsi="Arial Black" w:cs="Helvetica Neue"/>
                                <w:b/>
                                <w:color w:val="333333"/>
                                <w:highlight w:val="red"/>
                              </w:rPr>
                              <w:t xml:space="preserve"> that each trial is time stamped</w:t>
                            </w:r>
                          </w:p>
                          <w:p w14:paraId="63980BF3" w14:textId="77777777" w:rsidR="000A24D9" w:rsidRPr="004B0D57" w:rsidRDefault="000A24D9" w:rsidP="000A24D9">
                            <w:pPr>
                              <w:spacing w:line="275" w:lineRule="auto"/>
                              <w:textDirection w:val="btLr"/>
                              <w:rPr>
                                <w:rFonts w:ascii="Arial Black" w:eastAsia="Helvetica Neue" w:hAnsi="Arial Black" w:cs="Helvetica Neue"/>
                                <w:b/>
                                <w:color w:val="333333"/>
                                <w:highlight w:val="red"/>
                              </w:rPr>
                            </w:pPr>
                            <w:r w:rsidRPr="004B0D57">
                              <w:rPr>
                                <w:rFonts w:ascii="Arial Black" w:eastAsia="Helvetica Neue" w:hAnsi="Arial Black" w:cs="Helvetica Neue"/>
                                <w:b/>
                                <w:color w:val="333333"/>
                                <w:highlight w:val="red"/>
                              </w:rPr>
                              <w:t xml:space="preserve"> Do not retake an assessment without previous authorization from the Mr. Fernandez or his representative during a temporary absence</w:t>
                            </w:r>
                            <w:r w:rsidRPr="004B0D57">
                              <w:rPr>
                                <w:rFonts w:ascii="Arial Black" w:eastAsia="Helvetica Neue" w:hAnsi="Arial Black" w:cs="Helvetica Neue"/>
                                <w:color w:val="333333"/>
                                <w:highlight w:val="red"/>
                              </w:rPr>
                              <w:t>.</w:t>
                            </w:r>
                            <w:r w:rsidRPr="004B0D57">
                              <w:rPr>
                                <w:rFonts w:ascii="Arial Black" w:eastAsia="Helvetica Neue" w:hAnsi="Arial Black" w:cs="Helvetica Neue"/>
                                <w:color w:val="333333"/>
                              </w:rPr>
                              <w:t xml:space="preserve">     </w:t>
                            </w:r>
                          </w:p>
                          <w:p w14:paraId="5B0F662E" w14:textId="77777777" w:rsidR="00DB264D" w:rsidRPr="004B0D57" w:rsidRDefault="00DB264D">
                            <w:pPr>
                              <w:spacing w:line="275" w:lineRule="auto"/>
                              <w:textDirection w:val="btLr"/>
                              <w:rPr>
                                <w:rFonts w:ascii="Arial Black" w:eastAsia="Helvetica Neue" w:hAnsi="Arial Black" w:cs="Helvetica Neue"/>
                                <w:b/>
                                <w:color w:val="333333"/>
                                <w:highlight w:val="red"/>
                              </w:rPr>
                            </w:pPr>
                          </w:p>
                          <w:p w14:paraId="78CFEB0B" w14:textId="77777777" w:rsidR="004B0D57" w:rsidRDefault="004B0D57">
                            <w:pPr>
                              <w:spacing w:line="275" w:lineRule="auto"/>
                              <w:textDirection w:val="btLr"/>
                            </w:pP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id="Rectangle 1" o:spid="_x0000_s1026" style="position:absolute;margin-left:0;margin-top:29.6pt;width:767pt;height:204.5pt;z-index:251658240;visibility:visible;mso-wrap-style:square;mso-width-percent:0;mso-height-percent:0;mso-wrap-distance-left:9pt;mso-wrap-distance-top:3.6pt;mso-wrap-distance-right:9pt;mso-wrap-distance-bottom:3.6pt;mso-position-horizontal:left;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">
                <v:stroke startarrowwidth="narrow" startarrowlength="short" endarrowwidth="narrow" endarrowlength="short"/>
                <v:textbox inset="2.53958mm,1.2694mm,2.53958mm,1.2694mm">
                  <w:txbxContent>
                    <w:p w:rsidR="000A24D9" w:rsidRDefault="004B0D57" w:rsidP="000A24D9">
                      <w:pPr>
                        <w:spacing w:line="275" w:lineRule="auto"/>
                        <w:textDirection w:val="btLr"/>
                        <w:rPr>
                          <w:rFonts w:ascii="Arial Black" w:hAnsi="Arial Black"/>
                          <w:b/>
                          <w:color w:val="000000"/>
                        </w:rPr>
                      </w:pPr>
                      <w:r w:rsidRPr="004B0D57">
                        <w:rPr>
                          <w:rFonts w:ascii="Arial Black" w:eastAsia="Helvetica Neue" w:hAnsi="Arial Black" w:cs="Helvetica Neue"/>
                          <w:color w:val="333333"/>
                        </w:rPr>
                        <w:t xml:space="preserve">   </w:t>
                      </w:r>
                      <w:r w:rsidR="000A24D9" w:rsidRPr="004B0D57">
                        <w:rPr>
                          <w:rFonts w:ascii="Arial Black" w:hAnsi="Arial Black"/>
                          <w:b/>
                          <w:color w:val="000000"/>
                          <w:highlight w:val="red"/>
                        </w:rPr>
                        <w:t xml:space="preserve">Assessment </w:t>
                      </w:r>
                      <w:r w:rsidR="000A24D9" w:rsidRPr="000A6DC8">
                        <w:rPr>
                          <w:rFonts w:ascii="Arial Black" w:hAnsi="Arial Black"/>
                          <w:b/>
                          <w:color w:val="000000"/>
                          <w:highlight w:val="red"/>
                        </w:rPr>
                        <w:t>Information:</w:t>
                      </w:r>
                      <w:r w:rsidR="000A24D9">
                        <w:rPr>
                          <w:rFonts w:ascii="Arial Black" w:hAnsi="Arial Black"/>
                          <w:b/>
                          <w:color w:val="000000"/>
                        </w:rPr>
                        <w:t xml:space="preserve"> </w:t>
                      </w:r>
                      <w:r w:rsidR="008F0A44">
                        <w:rPr>
                          <w:rFonts w:ascii="Arial Black" w:hAnsi="Arial Black"/>
                          <w:b/>
                          <w:color w:val="000000"/>
                        </w:rPr>
                        <w:t xml:space="preserve"> Will be given in class</w:t>
                      </w:r>
                      <w:r w:rsidR="007726D4">
                        <w:rPr>
                          <w:rFonts w:ascii="Arial Black" w:hAnsi="Arial Black"/>
                          <w:b/>
                          <w:color w:val="000000"/>
                        </w:rPr>
                        <w:t xml:space="preserve"> the day of the assessment</w:t>
                      </w:r>
                      <w:bookmarkStart w:id="1" w:name="_GoBack"/>
                      <w:bookmarkEnd w:id="1"/>
                    </w:p>
                    <w:p w:rsidR="000A24D9" w:rsidRPr="004B0D57" w:rsidRDefault="000A24D9" w:rsidP="000A24D9">
                      <w:pPr>
                        <w:spacing w:line="275" w:lineRule="auto"/>
                        <w:textDirection w:val="btLr"/>
                        <w:rPr>
                          <w:rFonts w:ascii="Arial Black" w:hAnsi="Arial Black"/>
                        </w:rPr>
                      </w:pPr>
                      <w:r w:rsidRPr="004B0D57">
                        <w:rPr>
                          <w:rFonts w:ascii="Arial Black" w:hAnsi="Arial Black"/>
                          <w:b/>
                          <w:color w:val="000000"/>
                        </w:rPr>
                        <w:t xml:space="preserve">Assessment Title: Assessment URL: </w:t>
                      </w:r>
                      <w:r>
                        <w:rPr>
                          <w:rFonts w:ascii="Arial Black" w:hAnsi="Arial Black"/>
                          <w:b/>
                          <w:color w:val="000000"/>
                        </w:rPr>
                        <w:t xml:space="preserve">Access Code: </w:t>
                      </w:r>
                    </w:p>
                    <w:p w:rsidR="000A24D9" w:rsidRPr="004B0D57" w:rsidRDefault="00094918" w:rsidP="000A24D9">
                      <w:pPr>
                        <w:spacing w:line="275" w:lineRule="auto"/>
                        <w:textDirection w:val="btLr"/>
                        <w:rPr>
                          <w:rFonts w:ascii="Arial Black" w:eastAsia="Helvetica Neue" w:hAnsi="Arial Black" w:cs="Helvetica Neue"/>
                          <w:b/>
                          <w:color w:val="333333"/>
                          <w:highlight w:val="red"/>
                        </w:rPr>
                      </w:pPr>
                      <w:r>
                        <w:rPr>
                          <w:rFonts w:ascii="Arial Black" w:eastAsia="Helvetica Neue" w:hAnsi="Arial Black" w:cs="Helvetica Neue"/>
                          <w:b/>
                          <w:color w:val="333333"/>
                          <w:highlight w:val="red"/>
                        </w:rPr>
                        <w:t>Please note</w:t>
                      </w:r>
                      <w:r w:rsidR="000A24D9" w:rsidRPr="004B0D57">
                        <w:rPr>
                          <w:rFonts w:ascii="Arial Black" w:eastAsia="Helvetica Neue" w:hAnsi="Arial Black" w:cs="Helvetica Neue"/>
                          <w:b/>
                          <w:color w:val="333333"/>
                          <w:highlight w:val="red"/>
                        </w:rPr>
                        <w:t xml:space="preserve"> that each trial is time stamped</w:t>
                      </w:r>
                    </w:p>
                    <w:p w:rsidR="000A24D9" w:rsidRPr="004B0D57" w:rsidRDefault="000A24D9" w:rsidP="000A24D9">
                      <w:pPr>
                        <w:spacing w:line="275" w:lineRule="auto"/>
                        <w:textDirection w:val="btLr"/>
                        <w:rPr>
                          <w:rFonts w:ascii="Arial Black" w:eastAsia="Helvetica Neue" w:hAnsi="Arial Black" w:cs="Helvetica Neue"/>
                          <w:b/>
                          <w:color w:val="333333"/>
                          <w:highlight w:val="red"/>
                        </w:rPr>
                      </w:pPr>
                      <w:r w:rsidRPr="004B0D57">
                        <w:rPr>
                          <w:rFonts w:ascii="Arial Black" w:eastAsia="Helvetica Neue" w:hAnsi="Arial Black" w:cs="Helvetica Neue"/>
                          <w:b/>
                          <w:color w:val="333333"/>
                          <w:highlight w:val="red"/>
                        </w:rPr>
                        <w:t xml:space="preserve"> Do not retake an assessment without previous authorization from the Mr. Fernandez or his representative during a temporary absence</w:t>
                      </w:r>
                      <w:r w:rsidRPr="004B0D57">
                        <w:rPr>
                          <w:rFonts w:ascii="Arial Black" w:eastAsia="Helvetica Neue" w:hAnsi="Arial Black" w:cs="Helvetica Neue"/>
                          <w:color w:val="333333"/>
                          <w:highlight w:val="red"/>
                        </w:rPr>
                        <w:t>.</w:t>
                      </w:r>
                      <w:r w:rsidRPr="004B0D57">
                        <w:rPr>
                          <w:rFonts w:ascii="Arial Black" w:eastAsia="Helvetica Neue" w:hAnsi="Arial Black" w:cs="Helvetica Neue"/>
                          <w:color w:val="333333"/>
                        </w:rPr>
                        <w:t xml:space="preserve">     </w:t>
                      </w:r>
                    </w:p>
                    <w:p w:rsidR="00DB264D" w:rsidRPr="004B0D57" w:rsidRDefault="00DB264D">
                      <w:pPr>
                        <w:spacing w:line="275" w:lineRule="auto"/>
                        <w:textDirection w:val="btLr"/>
                        <w:rPr>
                          <w:rFonts w:ascii="Arial Black" w:eastAsia="Helvetica Neue" w:hAnsi="Arial Black" w:cs="Helvetica Neue"/>
                          <w:b/>
                          <w:color w:val="333333"/>
                          <w:highlight w:val="red"/>
                        </w:rPr>
                      </w:pPr>
                    </w:p>
                    <w:p w:rsidR="004B0D57" w:rsidRDefault="004B0D57">
                      <w:pPr>
                        <w:spacing w:line="275" w:lineRule="auto"/>
                        <w:textDirection w:val="btLr"/>
                      </w:pPr>
                    </w:p>
                  </w:txbxContent>
                </v:textbox>
                <w10:wrap type="square" anchorx="page"/>
              </v:rect>
            </w:pict>
          </mc:Fallback>
        </mc:AlternateContent>
      </w:r>
    </w:p>
    <w:p w14:paraId="158FB9A3" w14:textId="77777777" w:rsidR="00DB264D" w:rsidRDefault="00DB264D">
      <w:pPr>
        <w:rPr>
          <w:sz w:val="20"/>
          <w:szCs w:val="20"/>
        </w:rPr>
      </w:pPr>
    </w:p>
    <w:p w14:paraId="45D17203" w14:textId="77777777" w:rsidR="00DB264D" w:rsidRDefault="00DB264D">
      <w:pPr>
        <w:rPr>
          <w:sz w:val="20"/>
          <w:szCs w:val="20"/>
        </w:rPr>
      </w:pPr>
    </w:p>
    <w:p w14:paraId="0F0FC817" w14:textId="77777777" w:rsidR="00D62198" w:rsidRPr="00D62198" w:rsidRDefault="00D62198" w:rsidP="00D62198">
      <w:pPr>
        <w:spacing w:line="240" w:lineRule="auto"/>
        <w:rPr>
          <w:rFonts w:ascii="Times New Roman" w:eastAsia="Times New Roman" w:hAnsi="Times New Roman" w:cs="Times New Roman"/>
        </w:rPr>
      </w:pPr>
      <w:r w:rsidRPr="00D62198">
        <w:rPr>
          <w:rFonts w:eastAsia="Times New Roman"/>
          <w:b/>
          <w:bCs/>
          <w:color w:val="000000"/>
        </w:rPr>
        <w:t>NGSSS, ELA Anchor Standard of Focus (and Math if Applicable):</w:t>
      </w:r>
    </w:p>
    <w:p w14:paraId="6B7BDC84" w14:textId="77777777" w:rsidR="00D62198" w:rsidRPr="00D62198" w:rsidRDefault="00D62198" w:rsidP="00D62198">
      <w:pPr>
        <w:spacing w:after="0" w:line="240" w:lineRule="auto"/>
        <w:rPr>
          <w:rFonts w:ascii="Times New Roman" w:eastAsia="Times New Roman" w:hAnsi="Times New Roman" w:cs="Times New Roman"/>
        </w:rPr>
      </w:pPr>
      <w:r w:rsidRPr="00D62198">
        <w:rPr>
          <w:rFonts w:ascii="Times New Roman" w:eastAsia="Times New Roman" w:hAnsi="Times New Roman" w:cs="Times New Roman"/>
          <w:b/>
          <w:bCs/>
          <w:color w:val="000000"/>
        </w:rPr>
        <w:t>LA910.2.2.3 L 14.2, 14.6, 16.8, 16.83</w:t>
      </w:r>
    </w:p>
    <w:p w14:paraId="09C79CB5" w14:textId="77777777" w:rsidR="00D62198" w:rsidRPr="00D62198" w:rsidRDefault="00D62198" w:rsidP="00D62198">
      <w:pPr>
        <w:spacing w:line="240" w:lineRule="auto"/>
        <w:rPr>
          <w:rFonts w:ascii="Times New Roman" w:eastAsia="Times New Roman" w:hAnsi="Times New Roman" w:cs="Times New Roman"/>
        </w:rPr>
      </w:pPr>
      <w:r w:rsidRPr="00D62198">
        <w:rPr>
          <w:rFonts w:ascii="Times New Roman" w:eastAsia="Times New Roman" w:hAnsi="Times New Roman" w:cs="Times New Roman"/>
          <w:b/>
          <w:bCs/>
          <w:color w:val="000000"/>
        </w:rPr>
        <w:t>SC912N 1.1, 1.2 Cont. and SC.912.N.1.1</w:t>
      </w:r>
    </w:p>
    <w:p w14:paraId="49D37CD5" w14:textId="77777777" w:rsidR="00D62198" w:rsidRPr="00D62198" w:rsidRDefault="00D62198" w:rsidP="00D62198">
      <w:pPr>
        <w:spacing w:after="0" w:line="240" w:lineRule="auto"/>
        <w:rPr>
          <w:rFonts w:ascii="Times New Roman" w:eastAsia="Times New Roman" w:hAnsi="Times New Roman" w:cs="Times New Roman"/>
        </w:rPr>
      </w:pPr>
    </w:p>
    <w:p w14:paraId="5168D03E" w14:textId="77777777" w:rsidR="00D62198" w:rsidRPr="00D62198" w:rsidRDefault="00D62198" w:rsidP="00D62198">
      <w:pPr>
        <w:spacing w:line="240" w:lineRule="auto"/>
        <w:rPr>
          <w:rFonts w:ascii="Times New Roman" w:eastAsia="Times New Roman" w:hAnsi="Times New Roman" w:cs="Times New Roman"/>
        </w:rPr>
      </w:pPr>
      <w:r w:rsidRPr="00D62198">
        <w:rPr>
          <w:rFonts w:eastAsia="Times New Roman"/>
          <w:b/>
          <w:bCs/>
          <w:color w:val="000000"/>
        </w:rPr>
        <w:t>Best Practices Implemented this Week (Place an “X” next to all that Apply):</w:t>
      </w:r>
    </w:p>
    <w:p w14:paraId="3D09C4B3" w14:textId="77777777" w:rsidR="00D62198" w:rsidRPr="00D62198" w:rsidRDefault="00D62198" w:rsidP="00D62198">
      <w:pPr>
        <w:spacing w:line="240" w:lineRule="auto"/>
        <w:rPr>
          <w:rFonts w:ascii="Times New Roman" w:eastAsia="Times New Roman" w:hAnsi="Times New Roman" w:cs="Times New Roman"/>
        </w:rPr>
      </w:pPr>
      <w:r w:rsidRPr="00D62198">
        <w:rPr>
          <w:rFonts w:eastAsia="Times New Roman"/>
          <w:color w:val="000000"/>
          <w:sz w:val="18"/>
          <w:szCs w:val="18"/>
        </w:rPr>
        <w:t>_X___</w:t>
      </w:r>
      <w:r w:rsidRPr="00D62198">
        <w:rPr>
          <w:rFonts w:eastAsia="Times New Roman"/>
          <w:color w:val="000000"/>
          <w:sz w:val="18"/>
          <w:szCs w:val="18"/>
        </w:rPr>
        <w:tab/>
        <w:t>Clearly Stated Learning Target(s)</w:t>
      </w:r>
      <w:r w:rsidRPr="00D62198">
        <w:rPr>
          <w:rFonts w:eastAsia="Times New Roman"/>
          <w:color w:val="000000"/>
          <w:sz w:val="18"/>
          <w:szCs w:val="18"/>
        </w:rPr>
        <w:tab/>
      </w:r>
      <w:r w:rsidRPr="00D62198">
        <w:rPr>
          <w:rFonts w:eastAsia="Times New Roman"/>
          <w:color w:val="000000"/>
          <w:sz w:val="18"/>
          <w:szCs w:val="18"/>
        </w:rPr>
        <w:tab/>
        <w:t>__X__</w:t>
      </w:r>
      <w:r w:rsidRPr="00D62198">
        <w:rPr>
          <w:rFonts w:eastAsia="Times New Roman"/>
          <w:color w:val="000000"/>
          <w:sz w:val="18"/>
          <w:szCs w:val="18"/>
        </w:rPr>
        <w:tab/>
        <w:t>Cooperative Learning Groups</w:t>
      </w:r>
      <w:r w:rsidRPr="00D62198">
        <w:rPr>
          <w:rFonts w:eastAsia="Times New Roman"/>
          <w:color w:val="000000"/>
          <w:sz w:val="18"/>
          <w:szCs w:val="18"/>
        </w:rPr>
        <w:tab/>
        <w:t xml:space="preserve">____ </w:t>
      </w:r>
      <w:r w:rsidRPr="00D62198">
        <w:rPr>
          <w:rFonts w:eastAsia="Times New Roman"/>
          <w:color w:val="000000"/>
          <w:sz w:val="18"/>
          <w:szCs w:val="18"/>
        </w:rPr>
        <w:tab/>
        <w:t>Critical Analyses</w:t>
      </w:r>
      <w:r w:rsidRPr="00D62198">
        <w:rPr>
          <w:rFonts w:eastAsia="Times New Roman"/>
          <w:color w:val="000000"/>
          <w:sz w:val="18"/>
          <w:szCs w:val="18"/>
        </w:rPr>
        <w:tab/>
      </w:r>
      <w:r w:rsidRPr="00D62198">
        <w:rPr>
          <w:rFonts w:eastAsia="Times New Roman"/>
          <w:color w:val="000000"/>
          <w:sz w:val="18"/>
          <w:szCs w:val="18"/>
        </w:rPr>
        <w:tab/>
        <w:t xml:space="preserve">____ </w:t>
      </w:r>
      <w:r w:rsidRPr="00D62198">
        <w:rPr>
          <w:rFonts w:eastAsia="Times New Roman"/>
          <w:color w:val="000000"/>
          <w:sz w:val="18"/>
          <w:szCs w:val="18"/>
        </w:rPr>
        <w:tab/>
        <w:t>Close Reading(s)</w:t>
      </w:r>
      <w:r w:rsidRPr="00D62198">
        <w:rPr>
          <w:rFonts w:eastAsia="Times New Roman"/>
          <w:color w:val="000000"/>
          <w:sz w:val="18"/>
          <w:szCs w:val="18"/>
        </w:rPr>
        <w:tab/>
      </w:r>
    </w:p>
    <w:p w14:paraId="3ACBC944" w14:textId="77777777" w:rsidR="00D62198" w:rsidRPr="00D62198" w:rsidRDefault="00D62198" w:rsidP="00D62198">
      <w:pPr>
        <w:spacing w:line="240" w:lineRule="auto"/>
        <w:rPr>
          <w:rFonts w:ascii="Times New Roman" w:eastAsia="Times New Roman" w:hAnsi="Times New Roman" w:cs="Times New Roman"/>
        </w:rPr>
      </w:pPr>
      <w:r w:rsidRPr="00D62198">
        <w:rPr>
          <w:rFonts w:eastAsia="Times New Roman"/>
          <w:color w:val="000000"/>
          <w:sz w:val="18"/>
          <w:szCs w:val="18"/>
        </w:rPr>
        <w:t xml:space="preserve">____ </w:t>
      </w:r>
      <w:r w:rsidRPr="00D62198">
        <w:rPr>
          <w:rFonts w:eastAsia="Times New Roman"/>
          <w:color w:val="000000"/>
          <w:sz w:val="18"/>
          <w:szCs w:val="18"/>
        </w:rPr>
        <w:tab/>
        <w:t>Text-Dependent Writing</w:t>
      </w:r>
      <w:r w:rsidRPr="00D62198">
        <w:rPr>
          <w:rFonts w:eastAsia="Times New Roman"/>
          <w:color w:val="000000"/>
          <w:sz w:val="18"/>
          <w:szCs w:val="18"/>
        </w:rPr>
        <w:tab/>
      </w:r>
      <w:r w:rsidRPr="00D62198">
        <w:rPr>
          <w:rFonts w:eastAsia="Times New Roman"/>
          <w:color w:val="000000"/>
          <w:sz w:val="18"/>
          <w:szCs w:val="18"/>
        </w:rPr>
        <w:tab/>
      </w:r>
      <w:r w:rsidRPr="00D62198">
        <w:rPr>
          <w:rFonts w:eastAsia="Times New Roman"/>
          <w:color w:val="000000"/>
          <w:sz w:val="18"/>
          <w:szCs w:val="18"/>
        </w:rPr>
        <w:tab/>
        <w:t xml:space="preserve">____ </w:t>
      </w:r>
      <w:r w:rsidRPr="00D62198">
        <w:rPr>
          <w:rFonts w:eastAsia="Times New Roman"/>
          <w:color w:val="000000"/>
          <w:sz w:val="18"/>
          <w:szCs w:val="18"/>
        </w:rPr>
        <w:tab/>
        <w:t>Socratic Seminar</w:t>
      </w:r>
      <w:r w:rsidRPr="00D62198">
        <w:rPr>
          <w:rFonts w:eastAsia="Times New Roman"/>
          <w:color w:val="000000"/>
          <w:sz w:val="18"/>
          <w:szCs w:val="18"/>
        </w:rPr>
        <w:tab/>
      </w:r>
      <w:r w:rsidRPr="00D62198">
        <w:rPr>
          <w:rFonts w:eastAsia="Times New Roman"/>
          <w:color w:val="000000"/>
          <w:sz w:val="18"/>
          <w:szCs w:val="18"/>
        </w:rPr>
        <w:tab/>
      </w:r>
      <w:r w:rsidRPr="00D62198">
        <w:rPr>
          <w:rFonts w:eastAsia="Times New Roman"/>
          <w:color w:val="000000"/>
          <w:sz w:val="18"/>
          <w:szCs w:val="18"/>
        </w:rPr>
        <w:tab/>
        <w:t xml:space="preserve">____ </w:t>
      </w:r>
      <w:r w:rsidRPr="00D62198">
        <w:rPr>
          <w:rFonts w:eastAsia="Times New Roman"/>
          <w:color w:val="000000"/>
          <w:sz w:val="18"/>
          <w:szCs w:val="18"/>
        </w:rPr>
        <w:tab/>
        <w:t>Living “Word Walls”</w:t>
      </w:r>
      <w:r w:rsidRPr="00D62198">
        <w:rPr>
          <w:rFonts w:eastAsia="Times New Roman"/>
          <w:color w:val="000000"/>
          <w:sz w:val="18"/>
          <w:szCs w:val="18"/>
        </w:rPr>
        <w:tab/>
        <w:t xml:space="preserve">____ </w:t>
      </w:r>
      <w:r w:rsidRPr="00D62198">
        <w:rPr>
          <w:rFonts w:eastAsia="Times New Roman"/>
          <w:color w:val="000000"/>
          <w:sz w:val="18"/>
          <w:szCs w:val="18"/>
        </w:rPr>
        <w:tab/>
        <w:t>70/30 Literacy Model</w:t>
      </w:r>
      <w:r w:rsidRPr="00D62198">
        <w:rPr>
          <w:rFonts w:eastAsia="Times New Roman"/>
          <w:color w:val="000000"/>
          <w:sz w:val="18"/>
          <w:szCs w:val="18"/>
        </w:rPr>
        <w:tab/>
      </w:r>
    </w:p>
    <w:p w14:paraId="36F4FF0F" w14:textId="77777777" w:rsidR="00D62198" w:rsidRPr="00D62198" w:rsidRDefault="00D62198" w:rsidP="00D62198">
      <w:pPr>
        <w:spacing w:line="240" w:lineRule="auto"/>
        <w:rPr>
          <w:rFonts w:ascii="Times New Roman" w:eastAsia="Times New Roman" w:hAnsi="Times New Roman" w:cs="Times New Roman"/>
        </w:rPr>
      </w:pPr>
      <w:r w:rsidRPr="00D62198">
        <w:rPr>
          <w:rFonts w:eastAsia="Times New Roman"/>
          <w:color w:val="000000"/>
          <w:sz w:val="18"/>
          <w:szCs w:val="18"/>
        </w:rPr>
        <w:lastRenderedPageBreak/>
        <w:t xml:space="preserve">____ </w:t>
      </w:r>
      <w:r w:rsidRPr="00D62198">
        <w:rPr>
          <w:rFonts w:eastAsia="Times New Roman"/>
          <w:color w:val="000000"/>
          <w:sz w:val="18"/>
          <w:szCs w:val="18"/>
        </w:rPr>
        <w:tab/>
        <w:t>Round Table Discussion</w:t>
      </w:r>
      <w:r w:rsidRPr="00D62198">
        <w:rPr>
          <w:rFonts w:eastAsia="Times New Roman"/>
          <w:color w:val="000000"/>
          <w:sz w:val="18"/>
          <w:szCs w:val="18"/>
        </w:rPr>
        <w:tab/>
      </w:r>
      <w:r w:rsidRPr="00D62198">
        <w:rPr>
          <w:rFonts w:eastAsia="Times New Roman"/>
          <w:color w:val="000000"/>
          <w:sz w:val="18"/>
          <w:szCs w:val="18"/>
        </w:rPr>
        <w:tab/>
      </w:r>
      <w:r w:rsidRPr="00D62198">
        <w:rPr>
          <w:rFonts w:eastAsia="Times New Roman"/>
          <w:color w:val="000000"/>
          <w:sz w:val="18"/>
          <w:szCs w:val="18"/>
        </w:rPr>
        <w:tab/>
        <w:t xml:space="preserve">__X__ </w:t>
      </w:r>
      <w:r w:rsidRPr="00D62198">
        <w:rPr>
          <w:rFonts w:eastAsia="Times New Roman"/>
          <w:color w:val="000000"/>
          <w:sz w:val="18"/>
          <w:szCs w:val="18"/>
        </w:rPr>
        <w:tab/>
        <w:t>Class Discussion/Debate</w:t>
      </w:r>
      <w:r w:rsidRPr="00D62198">
        <w:rPr>
          <w:rFonts w:eastAsia="Times New Roman"/>
          <w:color w:val="000000"/>
          <w:sz w:val="18"/>
          <w:szCs w:val="18"/>
        </w:rPr>
        <w:tab/>
      </w:r>
      <w:r w:rsidRPr="00D62198">
        <w:rPr>
          <w:rFonts w:eastAsia="Times New Roman"/>
          <w:color w:val="000000"/>
          <w:sz w:val="18"/>
          <w:szCs w:val="18"/>
        </w:rPr>
        <w:tab/>
        <w:t xml:space="preserve">__X__ </w:t>
      </w:r>
      <w:r w:rsidRPr="00D62198">
        <w:rPr>
          <w:rFonts w:eastAsia="Times New Roman"/>
          <w:color w:val="000000"/>
          <w:sz w:val="18"/>
          <w:szCs w:val="18"/>
        </w:rPr>
        <w:tab/>
        <w:t>Self-Assessment</w:t>
      </w:r>
      <w:r w:rsidRPr="00D62198">
        <w:rPr>
          <w:rFonts w:eastAsia="Times New Roman"/>
          <w:color w:val="000000"/>
          <w:sz w:val="18"/>
          <w:szCs w:val="18"/>
        </w:rPr>
        <w:tab/>
      </w:r>
      <w:r w:rsidRPr="00D62198">
        <w:rPr>
          <w:rFonts w:eastAsia="Times New Roman"/>
          <w:color w:val="000000"/>
          <w:sz w:val="18"/>
          <w:szCs w:val="18"/>
        </w:rPr>
        <w:tab/>
        <w:t xml:space="preserve">____  </w:t>
      </w:r>
      <w:r w:rsidRPr="00D62198">
        <w:rPr>
          <w:rFonts w:eastAsia="Times New Roman"/>
          <w:color w:val="000000"/>
          <w:sz w:val="18"/>
          <w:szCs w:val="18"/>
        </w:rPr>
        <w:tab/>
        <w:t>Peer Descriptive Feedback</w:t>
      </w:r>
    </w:p>
    <w:p w14:paraId="6FE9B59E" w14:textId="77777777" w:rsidR="00D62198" w:rsidRPr="00D62198" w:rsidRDefault="00D62198" w:rsidP="00D62198">
      <w:pPr>
        <w:spacing w:line="240" w:lineRule="auto"/>
        <w:rPr>
          <w:rFonts w:ascii="Times New Roman" w:eastAsia="Times New Roman" w:hAnsi="Times New Roman" w:cs="Times New Roman"/>
        </w:rPr>
      </w:pPr>
      <w:r w:rsidRPr="00D62198">
        <w:rPr>
          <w:rFonts w:eastAsia="Times New Roman"/>
          <w:color w:val="000000"/>
          <w:sz w:val="18"/>
          <w:szCs w:val="18"/>
        </w:rPr>
        <w:t xml:space="preserve">____ </w:t>
      </w:r>
      <w:r w:rsidRPr="00D62198">
        <w:rPr>
          <w:rFonts w:eastAsia="Times New Roman"/>
          <w:color w:val="000000"/>
          <w:sz w:val="18"/>
          <w:szCs w:val="18"/>
        </w:rPr>
        <w:tab/>
        <w:t>4MAT/4MATION Design</w:t>
      </w:r>
      <w:r w:rsidRPr="00D62198">
        <w:rPr>
          <w:rFonts w:eastAsia="Times New Roman"/>
          <w:color w:val="000000"/>
          <w:sz w:val="18"/>
          <w:szCs w:val="18"/>
        </w:rPr>
        <w:tab/>
      </w:r>
      <w:r w:rsidRPr="00D62198">
        <w:rPr>
          <w:rFonts w:eastAsia="Times New Roman"/>
          <w:color w:val="000000"/>
          <w:sz w:val="18"/>
          <w:szCs w:val="18"/>
        </w:rPr>
        <w:tab/>
      </w:r>
      <w:r w:rsidRPr="00D62198">
        <w:rPr>
          <w:rFonts w:eastAsia="Times New Roman"/>
          <w:color w:val="000000"/>
          <w:sz w:val="18"/>
          <w:szCs w:val="18"/>
        </w:rPr>
        <w:tab/>
        <w:t xml:space="preserve">__X__ </w:t>
      </w:r>
      <w:r w:rsidRPr="00D62198">
        <w:rPr>
          <w:rFonts w:eastAsia="Times New Roman"/>
          <w:color w:val="000000"/>
          <w:sz w:val="18"/>
          <w:szCs w:val="18"/>
        </w:rPr>
        <w:tab/>
        <w:t>Integrated Technology Use</w:t>
      </w:r>
      <w:r w:rsidRPr="00D62198">
        <w:rPr>
          <w:rFonts w:eastAsia="Times New Roman"/>
          <w:color w:val="000000"/>
          <w:sz w:val="18"/>
          <w:szCs w:val="18"/>
        </w:rPr>
        <w:tab/>
        <w:t xml:space="preserve">____ </w:t>
      </w:r>
      <w:r w:rsidRPr="00D62198">
        <w:rPr>
          <w:rFonts w:eastAsia="Times New Roman"/>
          <w:color w:val="000000"/>
          <w:sz w:val="18"/>
          <w:szCs w:val="18"/>
        </w:rPr>
        <w:tab/>
        <w:t>Other (note here)</w:t>
      </w:r>
    </w:p>
    <w:p w14:paraId="73E96010" w14:textId="77777777" w:rsidR="00D62198" w:rsidRPr="00D62198" w:rsidRDefault="00D62198" w:rsidP="00D62198">
      <w:pPr>
        <w:spacing w:after="0" w:line="240" w:lineRule="auto"/>
        <w:rPr>
          <w:rFonts w:ascii="Times New Roman" w:eastAsia="Times New Roman" w:hAnsi="Times New Roman" w:cs="Times New Roman"/>
        </w:rPr>
      </w:pPr>
    </w:p>
    <w:p w14:paraId="5B1734C8" w14:textId="77777777" w:rsidR="00D62198" w:rsidRPr="00D62198" w:rsidRDefault="00D62198" w:rsidP="00D62198">
      <w:pPr>
        <w:spacing w:line="240" w:lineRule="auto"/>
        <w:rPr>
          <w:rFonts w:ascii="Times New Roman" w:eastAsia="Times New Roman" w:hAnsi="Times New Roman" w:cs="Times New Roman"/>
        </w:rPr>
      </w:pPr>
      <w:r w:rsidRPr="00D62198">
        <w:rPr>
          <w:rFonts w:eastAsia="Times New Roman"/>
          <w:b/>
          <w:bCs/>
          <w:color w:val="000000"/>
        </w:rPr>
        <w:t>21</w:t>
      </w:r>
      <w:r w:rsidRPr="00D62198">
        <w:rPr>
          <w:rFonts w:eastAsia="Times New Roman"/>
          <w:b/>
          <w:bCs/>
          <w:color w:val="000000"/>
          <w:sz w:val="14"/>
          <w:szCs w:val="14"/>
          <w:vertAlign w:val="superscript"/>
        </w:rPr>
        <w:t>st</w:t>
      </w:r>
      <w:r w:rsidRPr="00D62198">
        <w:rPr>
          <w:rFonts w:eastAsia="Times New Roman"/>
          <w:b/>
          <w:bCs/>
          <w:color w:val="000000"/>
        </w:rPr>
        <w:t xml:space="preserve"> Century Goals, Themes, and Standards Addressed </w:t>
      </w:r>
      <w:r w:rsidRPr="00D62198">
        <w:rPr>
          <w:rFonts w:eastAsia="Times New Roman"/>
          <w:color w:val="000000"/>
        </w:rPr>
        <w:t>(</w:t>
      </w:r>
      <w:hyperlink r:id="rId6" w:history="1">
        <w:r w:rsidRPr="00D62198">
          <w:rPr>
            <w:rFonts w:eastAsia="Times New Roman"/>
            <w:color w:val="0000FF"/>
            <w:u w:val="single"/>
          </w:rPr>
          <w:t>http://www.p21.org</w:t>
        </w:r>
      </w:hyperlink>
      <w:r w:rsidRPr="00D62198">
        <w:rPr>
          <w:rFonts w:eastAsia="Times New Roman"/>
          <w:color w:val="000000"/>
        </w:rPr>
        <w:t>) </w:t>
      </w:r>
    </w:p>
    <w:tbl>
      <w:tblPr>
        <w:tblW w:w="0" w:type="auto"/>
        <w:tblCellMar>
          <w:top w:w="15" w:type="dxa"/>
          <w:left w:w="15" w:type="dxa"/>
          <w:bottom w:w="15" w:type="dxa"/>
          <w:right w:w="15" w:type="dxa"/>
        </w:tblCellMar>
        <w:tblLook w:val="04A0" w:firstRow="1" w:lastRow="0" w:firstColumn="1" w:lastColumn="0" w:noHBand="0" w:noVBand="1"/>
      </w:tblPr>
      <w:tblGrid>
        <w:gridCol w:w="2451"/>
        <w:gridCol w:w="3457"/>
        <w:gridCol w:w="2738"/>
        <w:gridCol w:w="3346"/>
        <w:gridCol w:w="2398"/>
      </w:tblGrid>
      <w:tr w:rsidR="00D62198" w:rsidRPr="00D62198" w14:paraId="15BE645E" w14:textId="77777777" w:rsidTr="00D62198">
        <w:trPr>
          <w:trHeight w:val="440"/>
        </w:trPr>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2450B6F2" w14:textId="77777777" w:rsidR="00D62198" w:rsidRPr="00D62198" w:rsidRDefault="00D62198" w:rsidP="00D62198">
            <w:pPr>
              <w:spacing w:after="0" w:line="240" w:lineRule="auto"/>
              <w:jc w:val="center"/>
              <w:rPr>
                <w:rFonts w:ascii="Times New Roman" w:eastAsia="Times New Roman" w:hAnsi="Times New Roman" w:cs="Times New Roman"/>
              </w:rPr>
            </w:pPr>
            <w:r w:rsidRPr="00D62198">
              <w:rPr>
                <w:rFonts w:eastAsia="Times New Roman"/>
                <w:b/>
                <w:bCs/>
                <w:color w:val="000000"/>
                <w:sz w:val="20"/>
                <w:szCs w:val="20"/>
              </w:rPr>
              <w:t>21</w:t>
            </w:r>
            <w:r w:rsidRPr="00D62198">
              <w:rPr>
                <w:rFonts w:eastAsia="Times New Roman"/>
                <w:b/>
                <w:bCs/>
                <w:color w:val="000000"/>
                <w:sz w:val="12"/>
                <w:szCs w:val="12"/>
                <w:vertAlign w:val="superscript"/>
              </w:rPr>
              <w:t>st</w:t>
            </w:r>
            <w:r w:rsidRPr="00D62198">
              <w:rPr>
                <w:rFonts w:eastAsia="Times New Roman"/>
                <w:b/>
                <w:bCs/>
                <w:color w:val="000000"/>
                <w:sz w:val="20"/>
                <w:szCs w:val="20"/>
              </w:rPr>
              <w:t xml:space="preserve"> Core Subjects </w:t>
            </w:r>
          </w:p>
          <w:p w14:paraId="47873708" w14:textId="77777777" w:rsidR="00D62198" w:rsidRPr="00D62198" w:rsidRDefault="00D62198" w:rsidP="00D62198">
            <w:pPr>
              <w:spacing w:after="0" w:line="240" w:lineRule="auto"/>
              <w:rPr>
                <w:rFonts w:ascii="Times New Roman" w:eastAsia="Times New Roman" w:hAnsi="Times New Roman" w:cs="Times New Roman"/>
              </w:rPr>
            </w:pP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295714EF" w14:textId="77777777" w:rsidR="00D62198" w:rsidRPr="00D62198" w:rsidRDefault="00D62198" w:rsidP="00D62198">
            <w:pPr>
              <w:spacing w:after="0" w:line="240" w:lineRule="auto"/>
              <w:jc w:val="center"/>
              <w:rPr>
                <w:rFonts w:ascii="Times New Roman" w:eastAsia="Times New Roman" w:hAnsi="Times New Roman" w:cs="Times New Roman"/>
              </w:rPr>
            </w:pPr>
            <w:r w:rsidRPr="00D62198">
              <w:rPr>
                <w:rFonts w:eastAsia="Times New Roman"/>
                <w:b/>
                <w:bCs/>
                <w:color w:val="000000"/>
                <w:sz w:val="20"/>
                <w:szCs w:val="20"/>
              </w:rPr>
              <w:t>21</w:t>
            </w:r>
            <w:r w:rsidRPr="00D62198">
              <w:rPr>
                <w:rFonts w:eastAsia="Times New Roman"/>
                <w:b/>
                <w:bCs/>
                <w:color w:val="000000"/>
                <w:sz w:val="12"/>
                <w:szCs w:val="12"/>
                <w:vertAlign w:val="superscript"/>
              </w:rPr>
              <w:t>st</w:t>
            </w:r>
            <w:r w:rsidRPr="00D62198">
              <w:rPr>
                <w:rFonts w:eastAsia="Times New Roman"/>
                <w:b/>
                <w:bCs/>
                <w:color w:val="000000"/>
                <w:sz w:val="20"/>
                <w:szCs w:val="20"/>
              </w:rPr>
              <w:t xml:space="preserve"> Century Interdisciplinary Themes</w:t>
            </w: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0CCAE54D" w14:textId="77777777" w:rsidR="00D62198" w:rsidRPr="00D62198" w:rsidRDefault="00D62198" w:rsidP="00D62198">
            <w:pPr>
              <w:spacing w:after="0" w:line="240" w:lineRule="auto"/>
              <w:jc w:val="center"/>
              <w:rPr>
                <w:rFonts w:ascii="Times New Roman" w:eastAsia="Times New Roman" w:hAnsi="Times New Roman" w:cs="Times New Roman"/>
              </w:rPr>
            </w:pPr>
            <w:r w:rsidRPr="00D62198">
              <w:rPr>
                <w:rFonts w:eastAsia="Times New Roman"/>
                <w:b/>
                <w:bCs/>
                <w:color w:val="000000"/>
                <w:sz w:val="20"/>
                <w:szCs w:val="20"/>
              </w:rPr>
              <w:t>Learning and Innovation Skills</w:t>
            </w: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5ECB7198" w14:textId="77777777" w:rsidR="00D62198" w:rsidRPr="00D62198" w:rsidRDefault="00D62198" w:rsidP="00D62198">
            <w:pPr>
              <w:spacing w:after="0" w:line="240" w:lineRule="auto"/>
              <w:jc w:val="center"/>
              <w:rPr>
                <w:rFonts w:ascii="Times New Roman" w:eastAsia="Times New Roman" w:hAnsi="Times New Roman" w:cs="Times New Roman"/>
              </w:rPr>
            </w:pPr>
            <w:r w:rsidRPr="00D62198">
              <w:rPr>
                <w:rFonts w:eastAsia="Times New Roman"/>
                <w:b/>
                <w:bCs/>
                <w:color w:val="000000"/>
                <w:sz w:val="20"/>
                <w:szCs w:val="20"/>
              </w:rPr>
              <w:t>Information, Media, </w:t>
            </w:r>
          </w:p>
          <w:p w14:paraId="3DD1BE05" w14:textId="77777777" w:rsidR="00D62198" w:rsidRPr="00D62198" w:rsidRDefault="00D62198" w:rsidP="00D62198">
            <w:pPr>
              <w:spacing w:after="0" w:line="240" w:lineRule="auto"/>
              <w:jc w:val="center"/>
              <w:rPr>
                <w:rFonts w:ascii="Times New Roman" w:eastAsia="Times New Roman" w:hAnsi="Times New Roman" w:cs="Times New Roman"/>
              </w:rPr>
            </w:pPr>
            <w:r w:rsidRPr="00D62198">
              <w:rPr>
                <w:rFonts w:eastAsia="Times New Roman"/>
                <w:b/>
                <w:bCs/>
                <w:color w:val="000000"/>
                <w:sz w:val="20"/>
                <w:szCs w:val="20"/>
              </w:rPr>
              <w:t>and Tech Skills</w:t>
            </w: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32738B93" w14:textId="77777777" w:rsidR="00D62198" w:rsidRPr="00D62198" w:rsidRDefault="00D62198" w:rsidP="00D62198">
            <w:pPr>
              <w:spacing w:after="0" w:line="240" w:lineRule="auto"/>
              <w:jc w:val="center"/>
              <w:rPr>
                <w:rFonts w:ascii="Times New Roman" w:eastAsia="Times New Roman" w:hAnsi="Times New Roman" w:cs="Times New Roman"/>
              </w:rPr>
            </w:pPr>
            <w:r w:rsidRPr="00D62198">
              <w:rPr>
                <w:rFonts w:eastAsia="Times New Roman"/>
                <w:b/>
                <w:bCs/>
                <w:color w:val="000000"/>
                <w:sz w:val="20"/>
                <w:szCs w:val="20"/>
              </w:rPr>
              <w:t>Life and Career Skills</w:t>
            </w:r>
          </w:p>
        </w:tc>
      </w:tr>
      <w:tr w:rsidR="00D62198" w:rsidRPr="00D62198" w14:paraId="6A1B9027" w14:textId="77777777" w:rsidTr="00D62198">
        <w:trPr>
          <w:trHeight w:val="509"/>
        </w:trPr>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441D1515" w14:textId="77777777" w:rsidR="00D62198" w:rsidRPr="00D62198" w:rsidRDefault="00D62198" w:rsidP="00D62198">
            <w:pPr>
              <w:spacing w:after="0" w:line="240" w:lineRule="auto"/>
              <w:rPr>
                <w:rFonts w:ascii="Times New Roman" w:eastAsia="Times New Roman" w:hAnsi="Times New Roman" w:cs="Times New Roman"/>
              </w:rPr>
            </w:pPr>
            <w:r w:rsidRPr="00D62198">
              <w:rPr>
                <w:rFonts w:eastAsia="Times New Roman"/>
                <w:color w:val="000000"/>
                <w:sz w:val="18"/>
                <w:szCs w:val="18"/>
              </w:rPr>
              <w:t>X English, Reading, or Language Arts</w:t>
            </w:r>
          </w:p>
          <w:p w14:paraId="2ABEA38B" w14:textId="77777777" w:rsidR="00D62198" w:rsidRPr="00D62198" w:rsidRDefault="00D62198" w:rsidP="00D62198">
            <w:pPr>
              <w:numPr>
                <w:ilvl w:val="0"/>
                <w:numId w:val="3"/>
              </w:numPr>
              <w:spacing w:after="0" w:line="240" w:lineRule="auto"/>
              <w:ind w:left="360"/>
              <w:textAlignment w:val="baseline"/>
              <w:rPr>
                <w:rFonts w:eastAsia="Times New Roman"/>
                <w:color w:val="000000"/>
                <w:sz w:val="18"/>
                <w:szCs w:val="18"/>
              </w:rPr>
            </w:pPr>
            <w:r w:rsidRPr="00D62198">
              <w:rPr>
                <w:rFonts w:eastAsia="Times New Roman"/>
                <w:color w:val="000000"/>
                <w:sz w:val="18"/>
                <w:szCs w:val="18"/>
              </w:rPr>
              <w:t>World Languages</w:t>
            </w:r>
          </w:p>
          <w:p w14:paraId="6E94C7F6" w14:textId="77777777" w:rsidR="00D62198" w:rsidRPr="00D62198" w:rsidRDefault="00D62198" w:rsidP="00D62198">
            <w:pPr>
              <w:numPr>
                <w:ilvl w:val="0"/>
                <w:numId w:val="3"/>
              </w:numPr>
              <w:spacing w:after="0" w:line="240" w:lineRule="auto"/>
              <w:ind w:left="360"/>
              <w:textAlignment w:val="baseline"/>
              <w:rPr>
                <w:rFonts w:eastAsia="Times New Roman"/>
                <w:color w:val="000000"/>
                <w:sz w:val="18"/>
                <w:szCs w:val="18"/>
              </w:rPr>
            </w:pPr>
            <w:r w:rsidRPr="00D62198">
              <w:rPr>
                <w:rFonts w:eastAsia="Times New Roman"/>
                <w:color w:val="000000"/>
                <w:sz w:val="18"/>
                <w:szCs w:val="18"/>
              </w:rPr>
              <w:t>Arts</w:t>
            </w:r>
          </w:p>
          <w:p w14:paraId="5CC8189C" w14:textId="77777777" w:rsidR="00D62198" w:rsidRPr="00D62198" w:rsidRDefault="00D62198" w:rsidP="00D62198">
            <w:pPr>
              <w:numPr>
                <w:ilvl w:val="0"/>
                <w:numId w:val="3"/>
              </w:numPr>
              <w:spacing w:after="0" w:line="240" w:lineRule="auto"/>
              <w:ind w:left="360"/>
              <w:textAlignment w:val="baseline"/>
              <w:rPr>
                <w:rFonts w:eastAsia="Times New Roman"/>
                <w:color w:val="000000"/>
                <w:sz w:val="18"/>
                <w:szCs w:val="18"/>
              </w:rPr>
            </w:pPr>
            <w:r w:rsidRPr="00D62198">
              <w:rPr>
                <w:rFonts w:eastAsia="Times New Roman"/>
                <w:color w:val="000000"/>
                <w:sz w:val="18"/>
                <w:szCs w:val="18"/>
              </w:rPr>
              <w:t>Mathematics</w:t>
            </w:r>
          </w:p>
          <w:p w14:paraId="0364F669" w14:textId="77777777" w:rsidR="00D62198" w:rsidRPr="00D62198" w:rsidRDefault="00D62198" w:rsidP="00D62198">
            <w:pPr>
              <w:numPr>
                <w:ilvl w:val="0"/>
                <w:numId w:val="3"/>
              </w:numPr>
              <w:spacing w:line="240" w:lineRule="auto"/>
              <w:ind w:left="360"/>
              <w:textAlignment w:val="baseline"/>
              <w:rPr>
                <w:rFonts w:eastAsia="Times New Roman"/>
                <w:color w:val="000000"/>
                <w:sz w:val="18"/>
                <w:szCs w:val="18"/>
              </w:rPr>
            </w:pPr>
            <w:r w:rsidRPr="00D62198">
              <w:rPr>
                <w:rFonts w:eastAsia="Times New Roman"/>
                <w:color w:val="000000"/>
                <w:sz w:val="18"/>
                <w:szCs w:val="18"/>
              </w:rPr>
              <w:t>Economics</w:t>
            </w:r>
          </w:p>
          <w:p w14:paraId="534DD689" w14:textId="77777777" w:rsidR="00D62198" w:rsidRPr="00D62198" w:rsidRDefault="00D62198" w:rsidP="00D62198">
            <w:pPr>
              <w:spacing w:after="0" w:line="240" w:lineRule="auto"/>
              <w:rPr>
                <w:rFonts w:ascii="Times New Roman" w:eastAsia="Times New Roman" w:hAnsi="Times New Roman" w:cs="Times New Roman"/>
              </w:rPr>
            </w:pPr>
            <w:r w:rsidRPr="00D62198">
              <w:rPr>
                <w:rFonts w:eastAsia="Times New Roman"/>
                <w:color w:val="000000"/>
                <w:sz w:val="18"/>
                <w:szCs w:val="18"/>
              </w:rPr>
              <w:t>X Science</w:t>
            </w:r>
          </w:p>
          <w:p w14:paraId="6C2C2F0B" w14:textId="77777777" w:rsidR="00D62198" w:rsidRPr="00D62198" w:rsidRDefault="00D62198" w:rsidP="00D62198">
            <w:pPr>
              <w:numPr>
                <w:ilvl w:val="0"/>
                <w:numId w:val="4"/>
              </w:numPr>
              <w:spacing w:after="0" w:line="240" w:lineRule="auto"/>
              <w:ind w:left="360"/>
              <w:textAlignment w:val="baseline"/>
              <w:rPr>
                <w:rFonts w:eastAsia="Times New Roman"/>
                <w:color w:val="000000"/>
                <w:sz w:val="18"/>
                <w:szCs w:val="18"/>
              </w:rPr>
            </w:pPr>
            <w:r w:rsidRPr="00D62198">
              <w:rPr>
                <w:rFonts w:eastAsia="Times New Roman"/>
                <w:color w:val="000000"/>
                <w:sz w:val="18"/>
                <w:szCs w:val="18"/>
              </w:rPr>
              <w:t>Geography</w:t>
            </w:r>
          </w:p>
          <w:p w14:paraId="76159AB3" w14:textId="77777777" w:rsidR="00D62198" w:rsidRPr="00D62198" w:rsidRDefault="00D62198" w:rsidP="00D62198">
            <w:pPr>
              <w:numPr>
                <w:ilvl w:val="0"/>
                <w:numId w:val="4"/>
              </w:numPr>
              <w:spacing w:after="0" w:line="240" w:lineRule="auto"/>
              <w:ind w:left="360"/>
              <w:textAlignment w:val="baseline"/>
              <w:rPr>
                <w:rFonts w:eastAsia="Times New Roman"/>
                <w:color w:val="000000"/>
                <w:sz w:val="18"/>
                <w:szCs w:val="18"/>
              </w:rPr>
            </w:pPr>
            <w:r w:rsidRPr="00D62198">
              <w:rPr>
                <w:rFonts w:eastAsia="Times New Roman"/>
                <w:color w:val="000000"/>
                <w:sz w:val="18"/>
                <w:szCs w:val="18"/>
              </w:rPr>
              <w:t>History</w:t>
            </w:r>
          </w:p>
          <w:p w14:paraId="35DCBFD6" w14:textId="77777777" w:rsidR="00D62198" w:rsidRPr="00D62198" w:rsidRDefault="00D62198" w:rsidP="00D62198">
            <w:pPr>
              <w:numPr>
                <w:ilvl w:val="0"/>
                <w:numId w:val="4"/>
              </w:numPr>
              <w:spacing w:line="240" w:lineRule="auto"/>
              <w:ind w:left="360"/>
              <w:textAlignment w:val="baseline"/>
              <w:rPr>
                <w:rFonts w:eastAsia="Times New Roman"/>
                <w:color w:val="000000"/>
                <w:sz w:val="18"/>
                <w:szCs w:val="18"/>
              </w:rPr>
            </w:pPr>
            <w:r w:rsidRPr="00D62198">
              <w:rPr>
                <w:rFonts w:eastAsia="Times New Roman"/>
                <w:color w:val="000000"/>
                <w:sz w:val="18"/>
                <w:szCs w:val="18"/>
              </w:rPr>
              <w:t>Government and Civics </w:t>
            </w: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70B8437D" w14:textId="77777777" w:rsidR="00D62198" w:rsidRPr="00D62198" w:rsidRDefault="00D62198" w:rsidP="00D62198">
            <w:pPr>
              <w:spacing w:line="240" w:lineRule="auto"/>
              <w:rPr>
                <w:rFonts w:ascii="Times New Roman" w:eastAsia="Times New Roman" w:hAnsi="Times New Roman" w:cs="Times New Roman"/>
              </w:rPr>
            </w:pPr>
            <w:r w:rsidRPr="00D62198">
              <w:rPr>
                <w:rFonts w:ascii="Times New Roman" w:eastAsia="Times New Roman" w:hAnsi="Symbol" w:cs="Times New Roman"/>
              </w:rPr>
              <w:t></w:t>
            </w:r>
            <w:r w:rsidRPr="00D62198">
              <w:rPr>
                <w:rFonts w:ascii="Times New Roman" w:eastAsia="Times New Roman" w:hAnsi="Times New Roman" w:cs="Times New Roman"/>
              </w:rPr>
              <w:t xml:space="preserve">  </w:t>
            </w:r>
            <w:r w:rsidRPr="00D62198">
              <w:rPr>
                <w:rFonts w:eastAsia="Times New Roman"/>
                <w:color w:val="000000"/>
                <w:sz w:val="18"/>
                <w:szCs w:val="18"/>
              </w:rPr>
              <w:t>Global Awareness</w:t>
            </w:r>
          </w:p>
          <w:p w14:paraId="68020EF0" w14:textId="77777777" w:rsidR="00D62198" w:rsidRPr="00D62198" w:rsidRDefault="00D62198" w:rsidP="00D62198">
            <w:pPr>
              <w:spacing w:after="0" w:line="240" w:lineRule="auto"/>
              <w:rPr>
                <w:rFonts w:ascii="Times New Roman" w:eastAsia="Times New Roman" w:hAnsi="Times New Roman" w:cs="Times New Roman"/>
              </w:rPr>
            </w:pPr>
            <w:r w:rsidRPr="00D62198">
              <w:rPr>
                <w:rFonts w:eastAsia="Times New Roman"/>
                <w:color w:val="000000"/>
                <w:sz w:val="18"/>
                <w:szCs w:val="18"/>
              </w:rPr>
              <w:t>X Financial, Economic, Business/Entrepreneurial Skills</w:t>
            </w:r>
          </w:p>
          <w:p w14:paraId="32040932" w14:textId="77777777" w:rsidR="00D62198" w:rsidRPr="00D62198" w:rsidRDefault="00D62198" w:rsidP="00D62198">
            <w:pPr>
              <w:numPr>
                <w:ilvl w:val="0"/>
                <w:numId w:val="5"/>
              </w:numPr>
              <w:spacing w:after="0" w:line="240" w:lineRule="auto"/>
              <w:ind w:left="360"/>
              <w:textAlignment w:val="baseline"/>
              <w:rPr>
                <w:rFonts w:eastAsia="Times New Roman"/>
                <w:color w:val="000000"/>
                <w:sz w:val="18"/>
                <w:szCs w:val="18"/>
              </w:rPr>
            </w:pPr>
            <w:r w:rsidRPr="00D62198">
              <w:rPr>
                <w:rFonts w:eastAsia="Times New Roman"/>
                <w:color w:val="000000"/>
                <w:sz w:val="18"/>
                <w:szCs w:val="18"/>
              </w:rPr>
              <w:t>Civic Literacy</w:t>
            </w:r>
          </w:p>
          <w:p w14:paraId="5FE18E3E" w14:textId="77777777" w:rsidR="00D62198" w:rsidRPr="00D62198" w:rsidRDefault="00D62198" w:rsidP="00D62198">
            <w:pPr>
              <w:numPr>
                <w:ilvl w:val="0"/>
                <w:numId w:val="5"/>
              </w:numPr>
              <w:spacing w:after="0" w:line="240" w:lineRule="auto"/>
              <w:ind w:left="360"/>
              <w:textAlignment w:val="baseline"/>
              <w:rPr>
                <w:rFonts w:eastAsia="Times New Roman"/>
                <w:color w:val="000000"/>
                <w:sz w:val="18"/>
                <w:szCs w:val="18"/>
              </w:rPr>
            </w:pPr>
            <w:r w:rsidRPr="00D62198">
              <w:rPr>
                <w:rFonts w:eastAsia="Times New Roman"/>
                <w:color w:val="000000"/>
                <w:sz w:val="18"/>
                <w:szCs w:val="18"/>
              </w:rPr>
              <w:t>Health Literacy</w:t>
            </w:r>
          </w:p>
          <w:p w14:paraId="6B1ABA83" w14:textId="77777777" w:rsidR="00D62198" w:rsidRPr="00D62198" w:rsidRDefault="00D62198" w:rsidP="00D62198">
            <w:pPr>
              <w:numPr>
                <w:ilvl w:val="0"/>
                <w:numId w:val="5"/>
              </w:numPr>
              <w:spacing w:line="240" w:lineRule="auto"/>
              <w:ind w:left="360"/>
              <w:textAlignment w:val="baseline"/>
              <w:rPr>
                <w:rFonts w:eastAsia="Times New Roman"/>
                <w:color w:val="000000"/>
                <w:sz w:val="18"/>
                <w:szCs w:val="18"/>
              </w:rPr>
            </w:pPr>
            <w:r w:rsidRPr="00D62198">
              <w:rPr>
                <w:rFonts w:eastAsia="Times New Roman"/>
                <w:color w:val="000000"/>
                <w:sz w:val="18"/>
                <w:szCs w:val="18"/>
              </w:rPr>
              <w:t>Environmental Literacy</w:t>
            </w: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7B721332" w14:textId="77777777" w:rsidR="00D62198" w:rsidRPr="00D62198" w:rsidRDefault="00D62198" w:rsidP="00D62198">
            <w:pPr>
              <w:spacing w:after="0" w:line="240" w:lineRule="auto"/>
              <w:rPr>
                <w:rFonts w:ascii="Times New Roman" w:eastAsia="Times New Roman" w:hAnsi="Times New Roman" w:cs="Times New Roman"/>
              </w:rPr>
            </w:pPr>
            <w:r w:rsidRPr="00D62198">
              <w:rPr>
                <w:rFonts w:eastAsia="Times New Roman"/>
                <w:color w:val="000000"/>
                <w:sz w:val="18"/>
                <w:szCs w:val="18"/>
              </w:rPr>
              <w:t>X Creativity and Innovation</w:t>
            </w:r>
          </w:p>
          <w:p w14:paraId="62575CAC" w14:textId="77777777" w:rsidR="00D62198" w:rsidRPr="00D62198" w:rsidRDefault="00D62198" w:rsidP="00D62198">
            <w:pPr>
              <w:numPr>
                <w:ilvl w:val="0"/>
                <w:numId w:val="6"/>
              </w:numPr>
              <w:spacing w:after="0" w:line="240" w:lineRule="auto"/>
              <w:ind w:left="360"/>
              <w:textAlignment w:val="baseline"/>
              <w:rPr>
                <w:rFonts w:eastAsia="Times New Roman"/>
                <w:color w:val="000000"/>
                <w:sz w:val="18"/>
                <w:szCs w:val="18"/>
              </w:rPr>
            </w:pPr>
            <w:r w:rsidRPr="00D62198">
              <w:rPr>
                <w:rFonts w:eastAsia="Times New Roman"/>
                <w:color w:val="000000"/>
                <w:sz w:val="18"/>
                <w:szCs w:val="18"/>
              </w:rPr>
              <w:t>Critical Thinking and Problem Solving</w:t>
            </w:r>
          </w:p>
          <w:p w14:paraId="4C8B27E6" w14:textId="77777777" w:rsidR="00D62198" w:rsidRPr="00D62198" w:rsidRDefault="00D62198" w:rsidP="00D62198">
            <w:pPr>
              <w:numPr>
                <w:ilvl w:val="0"/>
                <w:numId w:val="6"/>
              </w:numPr>
              <w:spacing w:line="240" w:lineRule="auto"/>
              <w:ind w:left="360"/>
              <w:textAlignment w:val="baseline"/>
              <w:rPr>
                <w:rFonts w:eastAsia="Times New Roman"/>
                <w:color w:val="000000"/>
                <w:sz w:val="18"/>
                <w:szCs w:val="18"/>
              </w:rPr>
            </w:pPr>
            <w:r w:rsidRPr="00D62198">
              <w:rPr>
                <w:rFonts w:eastAsia="Times New Roman"/>
                <w:color w:val="000000"/>
                <w:sz w:val="18"/>
                <w:szCs w:val="18"/>
              </w:rPr>
              <w:t>Communication and Collaboration</w:t>
            </w: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11866E3C" w14:textId="77777777" w:rsidR="00D62198" w:rsidRPr="00D62198" w:rsidRDefault="00D62198" w:rsidP="00D62198">
            <w:pPr>
              <w:spacing w:after="0" w:line="240" w:lineRule="auto"/>
              <w:rPr>
                <w:rFonts w:ascii="Times New Roman" w:eastAsia="Times New Roman" w:hAnsi="Times New Roman" w:cs="Times New Roman"/>
              </w:rPr>
            </w:pPr>
            <w:r w:rsidRPr="00D62198">
              <w:rPr>
                <w:rFonts w:ascii="Times New Roman" w:eastAsia="Times New Roman" w:hAnsi="Symbol" w:cs="Times New Roman"/>
              </w:rPr>
              <w:t></w:t>
            </w:r>
            <w:r w:rsidRPr="00D62198">
              <w:rPr>
                <w:rFonts w:ascii="Times New Roman" w:eastAsia="Times New Roman" w:hAnsi="Times New Roman" w:cs="Times New Roman"/>
              </w:rPr>
              <w:t xml:space="preserve">  </w:t>
            </w:r>
            <w:r w:rsidRPr="00D62198">
              <w:rPr>
                <w:rFonts w:eastAsia="Times New Roman"/>
                <w:color w:val="000000"/>
                <w:sz w:val="18"/>
                <w:szCs w:val="18"/>
              </w:rPr>
              <w:t>Information Literacy</w:t>
            </w:r>
          </w:p>
          <w:p w14:paraId="6D3FB8CE" w14:textId="77777777" w:rsidR="00D62198" w:rsidRPr="00D62198" w:rsidRDefault="00D62198" w:rsidP="00D62198">
            <w:pPr>
              <w:spacing w:line="240" w:lineRule="auto"/>
              <w:rPr>
                <w:rFonts w:ascii="Times New Roman" w:eastAsia="Times New Roman" w:hAnsi="Times New Roman" w:cs="Times New Roman"/>
              </w:rPr>
            </w:pPr>
            <w:r w:rsidRPr="00D62198">
              <w:rPr>
                <w:rFonts w:ascii="Times New Roman" w:eastAsia="Times New Roman" w:hAnsi="Symbol" w:cs="Times New Roman"/>
              </w:rPr>
              <w:t></w:t>
            </w:r>
            <w:r w:rsidRPr="00D62198">
              <w:rPr>
                <w:rFonts w:ascii="Times New Roman" w:eastAsia="Times New Roman" w:hAnsi="Times New Roman" w:cs="Times New Roman"/>
              </w:rPr>
              <w:t xml:space="preserve">  </w:t>
            </w:r>
            <w:r w:rsidRPr="00D62198">
              <w:rPr>
                <w:rFonts w:eastAsia="Times New Roman"/>
                <w:color w:val="000000"/>
                <w:sz w:val="18"/>
                <w:szCs w:val="18"/>
              </w:rPr>
              <w:t>Media Literacy</w:t>
            </w:r>
          </w:p>
          <w:p w14:paraId="40A19BD7" w14:textId="77777777" w:rsidR="00D62198" w:rsidRPr="00D62198" w:rsidRDefault="00D62198" w:rsidP="00D62198">
            <w:pPr>
              <w:spacing w:after="0" w:line="240" w:lineRule="auto"/>
              <w:rPr>
                <w:rFonts w:ascii="Times New Roman" w:eastAsia="Times New Roman" w:hAnsi="Times New Roman" w:cs="Times New Roman"/>
              </w:rPr>
            </w:pPr>
            <w:r w:rsidRPr="00D62198">
              <w:rPr>
                <w:rFonts w:eastAsia="Times New Roman"/>
                <w:color w:val="000000"/>
                <w:sz w:val="18"/>
                <w:szCs w:val="18"/>
              </w:rPr>
              <w:t>X Information and Communication Technology (ICT) Literacy</w:t>
            </w: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12E45B41" w14:textId="77777777" w:rsidR="00D62198" w:rsidRPr="00D62198" w:rsidRDefault="00D62198" w:rsidP="00D62198">
            <w:pPr>
              <w:numPr>
                <w:ilvl w:val="0"/>
                <w:numId w:val="7"/>
              </w:numPr>
              <w:spacing w:after="0" w:line="240" w:lineRule="auto"/>
              <w:ind w:left="360"/>
              <w:textAlignment w:val="baseline"/>
              <w:rPr>
                <w:rFonts w:eastAsia="Times New Roman"/>
                <w:color w:val="000000"/>
                <w:sz w:val="18"/>
                <w:szCs w:val="18"/>
              </w:rPr>
            </w:pPr>
            <w:r w:rsidRPr="00D62198">
              <w:rPr>
                <w:rFonts w:eastAsia="Times New Roman"/>
                <w:color w:val="000000"/>
                <w:sz w:val="18"/>
                <w:szCs w:val="18"/>
              </w:rPr>
              <w:t>Flexibility and Adaptability</w:t>
            </w:r>
          </w:p>
          <w:p w14:paraId="5D8D7F6A" w14:textId="77777777" w:rsidR="00D62198" w:rsidRPr="00D62198" w:rsidRDefault="00D62198" w:rsidP="00D62198">
            <w:pPr>
              <w:numPr>
                <w:ilvl w:val="0"/>
                <w:numId w:val="7"/>
              </w:numPr>
              <w:spacing w:after="0" w:line="240" w:lineRule="auto"/>
              <w:ind w:left="360"/>
              <w:textAlignment w:val="baseline"/>
              <w:rPr>
                <w:rFonts w:eastAsia="Times New Roman"/>
                <w:color w:val="000000"/>
                <w:sz w:val="18"/>
                <w:szCs w:val="18"/>
              </w:rPr>
            </w:pPr>
            <w:r w:rsidRPr="00D62198">
              <w:rPr>
                <w:rFonts w:eastAsia="Times New Roman"/>
                <w:color w:val="000000"/>
                <w:sz w:val="18"/>
                <w:szCs w:val="18"/>
              </w:rPr>
              <w:t>Initiative and Self-Direction</w:t>
            </w:r>
          </w:p>
          <w:p w14:paraId="185DE532" w14:textId="77777777" w:rsidR="00D62198" w:rsidRPr="00D62198" w:rsidRDefault="00D62198" w:rsidP="00D62198">
            <w:pPr>
              <w:numPr>
                <w:ilvl w:val="0"/>
                <w:numId w:val="7"/>
              </w:numPr>
              <w:spacing w:line="240" w:lineRule="auto"/>
              <w:ind w:left="360"/>
              <w:textAlignment w:val="baseline"/>
              <w:rPr>
                <w:rFonts w:eastAsia="Times New Roman"/>
                <w:color w:val="000000"/>
                <w:sz w:val="18"/>
                <w:szCs w:val="18"/>
              </w:rPr>
            </w:pPr>
            <w:r w:rsidRPr="00D62198">
              <w:rPr>
                <w:rFonts w:eastAsia="Times New Roman"/>
                <w:color w:val="000000"/>
                <w:sz w:val="18"/>
                <w:szCs w:val="18"/>
              </w:rPr>
              <w:t>Social and Cross-cultural Skills</w:t>
            </w:r>
          </w:p>
          <w:p w14:paraId="652E60EA" w14:textId="77777777" w:rsidR="00D62198" w:rsidRPr="00D62198" w:rsidRDefault="00D62198" w:rsidP="00D62198">
            <w:pPr>
              <w:spacing w:after="0" w:line="240" w:lineRule="auto"/>
              <w:rPr>
                <w:rFonts w:ascii="Times New Roman" w:eastAsia="Times New Roman" w:hAnsi="Times New Roman" w:cs="Times New Roman"/>
              </w:rPr>
            </w:pPr>
            <w:r w:rsidRPr="00D62198">
              <w:rPr>
                <w:rFonts w:eastAsia="Times New Roman"/>
                <w:color w:val="000000"/>
                <w:sz w:val="18"/>
                <w:szCs w:val="18"/>
              </w:rPr>
              <w:t>X Productivity and Accountability</w:t>
            </w:r>
          </w:p>
          <w:p w14:paraId="3F48E23A" w14:textId="77777777" w:rsidR="00D62198" w:rsidRPr="00D62198" w:rsidRDefault="00D62198" w:rsidP="00D62198">
            <w:pPr>
              <w:numPr>
                <w:ilvl w:val="0"/>
                <w:numId w:val="8"/>
              </w:numPr>
              <w:spacing w:line="240" w:lineRule="auto"/>
              <w:ind w:left="360"/>
              <w:textAlignment w:val="baseline"/>
              <w:rPr>
                <w:rFonts w:eastAsia="Times New Roman"/>
                <w:color w:val="000000"/>
                <w:sz w:val="18"/>
                <w:szCs w:val="18"/>
              </w:rPr>
            </w:pPr>
            <w:r w:rsidRPr="00D62198">
              <w:rPr>
                <w:rFonts w:eastAsia="Times New Roman"/>
                <w:color w:val="000000"/>
                <w:sz w:val="18"/>
                <w:szCs w:val="18"/>
              </w:rPr>
              <w:t>Leadership and Responsibility</w:t>
            </w:r>
          </w:p>
        </w:tc>
      </w:tr>
    </w:tbl>
    <w:p w14:paraId="3E761424" w14:textId="77777777" w:rsidR="00DB264D" w:rsidRDefault="00DB264D">
      <w:pPr>
        <w:rPr>
          <w:sz w:val="20"/>
          <w:szCs w:val="20"/>
        </w:rPr>
      </w:pPr>
    </w:p>
    <w:p w14:paraId="52EF791A" w14:textId="77777777" w:rsidR="00D62198" w:rsidRDefault="00D62198">
      <w:pPr>
        <w:rPr>
          <w:sz w:val="20"/>
          <w:szCs w:val="20"/>
        </w:rPr>
      </w:pPr>
    </w:p>
    <w:p w14:paraId="4805B3FC" w14:textId="77777777" w:rsidR="00D62198" w:rsidRDefault="00D62198">
      <w:pPr>
        <w:rPr>
          <w:sz w:val="20"/>
          <w:szCs w:val="20"/>
        </w:rPr>
      </w:pPr>
    </w:p>
    <w:p w14:paraId="1DD6A6B6" w14:textId="77777777" w:rsidR="00D62198" w:rsidRPr="00D62198" w:rsidRDefault="00A4043F" w:rsidP="00D62198">
      <w:pPr>
        <w:pStyle w:val="NormalWeb"/>
        <w:spacing w:after="0"/>
        <w:jc w:val="center"/>
        <w:rPr>
          <w:rFonts w:eastAsia="Times New Roman"/>
        </w:rPr>
      </w:pPr>
      <w:r>
        <w:rPr>
          <w:sz w:val="20"/>
          <w:szCs w:val="20"/>
        </w:rPr>
        <w:t xml:space="preserve"> </w:t>
      </w:r>
      <w:r w:rsidR="00D62198" w:rsidRPr="00D62198">
        <w:rPr>
          <w:rFonts w:eastAsia="Times New Roman"/>
          <w:b/>
          <w:bCs/>
          <w:color w:val="000000"/>
          <w:sz w:val="36"/>
          <w:szCs w:val="36"/>
        </w:rPr>
        <w:t>Standards and Benchmarks</w:t>
      </w:r>
    </w:p>
    <w:p w14:paraId="4EC657A1" w14:textId="77777777" w:rsidR="00D62198" w:rsidRPr="00D62198" w:rsidRDefault="00D62198" w:rsidP="00D62198">
      <w:pPr>
        <w:spacing w:after="0" w:line="240" w:lineRule="auto"/>
        <w:rPr>
          <w:rFonts w:ascii="Times New Roman" w:eastAsia="Times New Roman" w:hAnsi="Times New Roman" w:cs="Times New Roman"/>
        </w:rPr>
      </w:pPr>
    </w:p>
    <w:p w14:paraId="2A1C8837" w14:textId="77777777" w:rsidR="00D62198" w:rsidRPr="00D62198" w:rsidRDefault="00D62198" w:rsidP="00D62198">
      <w:pPr>
        <w:spacing w:after="0" w:line="240" w:lineRule="auto"/>
        <w:rPr>
          <w:rFonts w:ascii="Times New Roman" w:eastAsia="Times New Roman" w:hAnsi="Times New Roman" w:cs="Times New Roman"/>
        </w:rPr>
      </w:pPr>
      <w:r w:rsidRPr="00D62198">
        <w:rPr>
          <w:rFonts w:ascii="Times New Roman" w:eastAsia="Times New Roman" w:hAnsi="Times New Roman" w:cs="Times New Roman"/>
          <w:color w:val="000000"/>
        </w:rPr>
        <w:t>Below are the Next Generation Sunshine State Standards and the Florida Standards covered in this course</w:t>
      </w:r>
    </w:p>
    <w:p w14:paraId="23A27FD2" w14:textId="77777777" w:rsidR="00D62198" w:rsidRPr="00D62198" w:rsidRDefault="00D62198" w:rsidP="00D62198">
      <w:pPr>
        <w:spacing w:after="0" w:line="240" w:lineRule="auto"/>
        <w:rPr>
          <w:rFonts w:ascii="Times New Roman" w:eastAsia="Times New Roman" w:hAnsi="Times New Roman" w:cs="Times New Roman"/>
        </w:rPr>
      </w:pPr>
      <w:r w:rsidRPr="00D62198">
        <w:rPr>
          <w:rFonts w:ascii="Times New Roman" w:eastAsia="Times New Roman" w:hAnsi="Times New Roman" w:cs="Times New Roman"/>
          <w:color w:val="000000"/>
        </w:rPr>
        <w:t> </w:t>
      </w:r>
    </w:p>
    <w:p w14:paraId="2C0E6CF6" w14:textId="77777777" w:rsidR="00D62198" w:rsidRPr="00D62198" w:rsidRDefault="00D62198" w:rsidP="00D62198">
      <w:pPr>
        <w:spacing w:after="0" w:line="240" w:lineRule="auto"/>
        <w:rPr>
          <w:rFonts w:ascii="Times New Roman" w:eastAsia="Times New Roman" w:hAnsi="Times New Roman" w:cs="Times New Roman"/>
        </w:rPr>
      </w:pPr>
      <w:r w:rsidRPr="00D62198">
        <w:rPr>
          <w:rFonts w:ascii="Times New Roman" w:eastAsia="Times New Roman" w:hAnsi="Times New Roman" w:cs="Times New Roman"/>
          <w:b/>
          <w:bCs/>
          <w:color w:val="000000"/>
          <w:sz w:val="28"/>
          <w:szCs w:val="28"/>
        </w:rPr>
        <w:t>Next Generation Sunshine State Standards by Benchmarks:</w:t>
      </w:r>
    </w:p>
    <w:p w14:paraId="4076F2C2" w14:textId="77777777" w:rsidR="00D62198" w:rsidRPr="00D62198" w:rsidRDefault="00000000" w:rsidP="00D62198">
      <w:pPr>
        <w:spacing w:line="240" w:lineRule="auto"/>
        <w:rPr>
          <w:rFonts w:ascii="Times New Roman" w:eastAsia="Times New Roman" w:hAnsi="Times New Roman" w:cs="Times New Roman"/>
        </w:rPr>
      </w:pPr>
      <w:hyperlink r:id="rId7" w:history="1">
        <w:r w:rsidR="00D62198" w:rsidRPr="00D62198">
          <w:rPr>
            <w:rFonts w:ascii="Times New Roman" w:eastAsia="Times New Roman" w:hAnsi="Times New Roman" w:cs="Times New Roman"/>
            <w:color w:val="0000FF"/>
            <w:u w:val="single"/>
          </w:rPr>
          <w:t>SC.912.N.1.1</w:t>
        </w:r>
      </w:hyperlink>
      <w:r w:rsidR="00D62198" w:rsidRPr="00D62198">
        <w:rPr>
          <w:rFonts w:ascii="Times New Roman" w:eastAsia="Times New Roman" w:hAnsi="Times New Roman" w:cs="Times New Roman"/>
          <w:color w:val="000000"/>
        </w:rPr>
        <w:t> Define a problem based on a specific body of knowledge, for example: biology, chemistry, physics, and earth/space science, and do the following:  Pose questions about the natural world, (Articulate the purpose of the investigation and identify the relevant scientific concepts). Conduct systematic observations, (Write procedures that are clear and replicable. Identify observables and examine relationships between test (independent) variable and outcome (dependent) variable. Employ appropriate methods for accurate and consistent observations conduct and record measurements at appropriate levels of precision. Follow safety guidelines). Examine books and other sources of information to see what is already known, Review what is known in light of empirical evidence, (Examine whether available empirical evidence can be interpreted in terms of existing knowledge and models, and if not, modify or develop new models). Plan investigations, (Design and evaluate a scientific investigation). Use tools to gather, analyze, and interpret data (this includes the use of measurement in metric and other systems, and also the generation and interpretation of graphical representations of data, including data tables and graphs), (Collect data or evidence in an organized way. Properly use instruments, equipment, and materials (</w:t>
      </w:r>
      <w:hyperlink r:id="rId8" w:history="1">
        <w:r w:rsidR="00D62198" w:rsidRPr="00D62198">
          <w:rPr>
            <w:rFonts w:ascii="Times New Roman" w:eastAsia="Times New Roman" w:hAnsi="Times New Roman" w:cs="Times New Roman"/>
            <w:color w:val="0000FF"/>
            <w:u w:val="single"/>
          </w:rPr>
          <w:t>e</w:t>
        </w:r>
      </w:hyperlink>
      <w:r w:rsidR="00D62198" w:rsidRPr="00D62198">
        <w:rPr>
          <w:rFonts w:ascii="Times New Roman" w:eastAsia="Times New Roman" w:hAnsi="Times New Roman" w:cs="Times New Roman"/>
          <w:color w:val="000000"/>
        </w:rPr>
        <w:t xml:space="preserve">.g., scales, </w:t>
      </w:r>
      <w:proofErr w:type="spellStart"/>
      <w:r w:rsidR="00D62198" w:rsidRPr="00D62198">
        <w:rPr>
          <w:rFonts w:ascii="Times New Roman" w:eastAsia="Times New Roman" w:hAnsi="Times New Roman" w:cs="Times New Roman"/>
          <w:color w:val="000000"/>
        </w:rPr>
        <w:t>probeware</w:t>
      </w:r>
      <w:proofErr w:type="spellEnd"/>
      <w:r w:rsidR="00D62198" w:rsidRPr="00D62198">
        <w:rPr>
          <w:rFonts w:ascii="Times New Roman" w:eastAsia="Times New Roman" w:hAnsi="Times New Roman" w:cs="Times New Roman"/>
          <w:color w:val="000000"/>
        </w:rPr>
        <w:t xml:space="preserve">, meter sticks, microscopes, computers) including set-up, calibration, technique, maintenance, and storage). Pose </w:t>
      </w:r>
      <w:r w:rsidR="00D62198" w:rsidRPr="00D62198">
        <w:rPr>
          <w:rFonts w:ascii="Times New Roman" w:eastAsia="Times New Roman" w:hAnsi="Times New Roman" w:cs="Times New Roman"/>
          <w:color w:val="000000"/>
        </w:rPr>
        <w:lastRenderedPageBreak/>
        <w:t>answers, explanations, or descriptions of events, Generate explanations that explicate or describe natural phenomena (inferences), Use appropriate evidence and reasoning to justify these explanations to others, Communicate results of scientific investigations, and evaluate the merits of the explanations produced by others.</w:t>
      </w:r>
    </w:p>
    <w:p w14:paraId="2E4BCAB4" w14:textId="77777777" w:rsidR="00D62198" w:rsidRPr="00D62198" w:rsidRDefault="00000000" w:rsidP="00D62198">
      <w:pPr>
        <w:spacing w:line="240" w:lineRule="auto"/>
        <w:rPr>
          <w:rFonts w:ascii="Times New Roman" w:eastAsia="Times New Roman" w:hAnsi="Times New Roman" w:cs="Times New Roman"/>
        </w:rPr>
      </w:pPr>
      <w:hyperlink r:id="rId9" w:history="1">
        <w:r w:rsidR="00D62198" w:rsidRPr="00D62198">
          <w:rPr>
            <w:rFonts w:ascii="Times New Roman" w:eastAsia="Times New Roman" w:hAnsi="Times New Roman" w:cs="Times New Roman"/>
            <w:color w:val="0000FF"/>
            <w:u w:val="single"/>
          </w:rPr>
          <w:t>SC.912.N.1.2</w:t>
        </w:r>
      </w:hyperlink>
      <w:r w:rsidR="00D62198" w:rsidRPr="00D62198">
        <w:rPr>
          <w:rFonts w:ascii="Times New Roman" w:eastAsia="Times New Roman" w:hAnsi="Times New Roman" w:cs="Times New Roman"/>
          <w:color w:val="000000"/>
        </w:rPr>
        <w:t> Describe and explain what characterizes science and its methods.</w:t>
      </w:r>
    </w:p>
    <w:p w14:paraId="2CAC2725" w14:textId="77777777" w:rsidR="00D62198" w:rsidRPr="00D62198" w:rsidRDefault="00D62198" w:rsidP="00D62198">
      <w:pPr>
        <w:spacing w:after="240" w:line="240" w:lineRule="auto"/>
        <w:rPr>
          <w:rFonts w:ascii="Times New Roman" w:eastAsia="Times New Roman" w:hAnsi="Times New Roman" w:cs="Times New Roman"/>
        </w:rPr>
      </w:pPr>
    </w:p>
    <w:p w14:paraId="6366826B" w14:textId="77777777" w:rsidR="00D62198" w:rsidRPr="00D62198" w:rsidRDefault="00000000" w:rsidP="00D62198">
      <w:pPr>
        <w:spacing w:line="240" w:lineRule="auto"/>
        <w:rPr>
          <w:rFonts w:ascii="Times New Roman" w:eastAsia="Times New Roman" w:hAnsi="Times New Roman" w:cs="Times New Roman"/>
        </w:rPr>
      </w:pPr>
      <w:hyperlink r:id="rId10" w:history="1">
        <w:r w:rsidR="00D62198" w:rsidRPr="00D62198">
          <w:rPr>
            <w:rFonts w:ascii="Times New Roman" w:eastAsia="Times New Roman" w:hAnsi="Times New Roman" w:cs="Times New Roman"/>
            <w:color w:val="0000FF"/>
            <w:u w:val="single"/>
          </w:rPr>
          <w:t>SC.912.N.1.3</w:t>
        </w:r>
      </w:hyperlink>
      <w:r w:rsidR="00D62198" w:rsidRPr="00D62198">
        <w:rPr>
          <w:rFonts w:ascii="Times New Roman" w:eastAsia="Times New Roman" w:hAnsi="Times New Roman" w:cs="Times New Roman"/>
          <w:color w:val="000000"/>
        </w:rPr>
        <w:t> Recognize that the strength or usefulness of a scientific claim is evaluated through scientific argumentation, which depends on critical and logical thinking, and the active consideration of alternative scientific explanations to explain the data presented.</w:t>
      </w:r>
    </w:p>
    <w:p w14:paraId="6EA623C0" w14:textId="77777777" w:rsidR="00D62198" w:rsidRPr="00D62198" w:rsidRDefault="00000000" w:rsidP="00D62198">
      <w:pPr>
        <w:spacing w:line="240" w:lineRule="auto"/>
        <w:rPr>
          <w:rFonts w:ascii="Times New Roman" w:eastAsia="Times New Roman" w:hAnsi="Times New Roman" w:cs="Times New Roman"/>
        </w:rPr>
      </w:pPr>
      <w:hyperlink r:id="rId11" w:history="1">
        <w:r w:rsidR="00D62198" w:rsidRPr="00D62198">
          <w:rPr>
            <w:rFonts w:ascii="Times New Roman" w:eastAsia="Times New Roman" w:hAnsi="Times New Roman" w:cs="Times New Roman"/>
            <w:color w:val="0000FF"/>
            <w:u w:val="single"/>
          </w:rPr>
          <w:t>SC.912.N.1.6</w:t>
        </w:r>
      </w:hyperlink>
      <w:r w:rsidR="00D62198" w:rsidRPr="00D62198">
        <w:rPr>
          <w:rFonts w:ascii="Times New Roman" w:eastAsia="Times New Roman" w:hAnsi="Times New Roman" w:cs="Times New Roman"/>
          <w:color w:val="000000"/>
        </w:rPr>
        <w:t> Describe how scientific inferences are drawn from scientific observations and provide examples from the content being studied.</w:t>
      </w:r>
    </w:p>
    <w:p w14:paraId="76B677A1" w14:textId="77777777" w:rsidR="00D62198" w:rsidRPr="00D62198" w:rsidRDefault="00D62198" w:rsidP="00D62198">
      <w:pPr>
        <w:spacing w:after="240" w:line="240" w:lineRule="auto"/>
        <w:rPr>
          <w:rFonts w:ascii="Times New Roman" w:eastAsia="Times New Roman" w:hAnsi="Times New Roman" w:cs="Times New Roman"/>
        </w:rPr>
      </w:pPr>
    </w:p>
    <w:p w14:paraId="5118577E" w14:textId="77777777" w:rsidR="00D62198" w:rsidRPr="00D62198" w:rsidRDefault="00000000" w:rsidP="00D62198">
      <w:pPr>
        <w:spacing w:line="240" w:lineRule="auto"/>
        <w:rPr>
          <w:rFonts w:ascii="Times New Roman" w:eastAsia="Times New Roman" w:hAnsi="Times New Roman" w:cs="Times New Roman"/>
        </w:rPr>
      </w:pPr>
      <w:hyperlink r:id="rId12" w:history="1">
        <w:r w:rsidR="00D62198" w:rsidRPr="00D62198">
          <w:rPr>
            <w:rFonts w:ascii="Times New Roman" w:eastAsia="Times New Roman" w:hAnsi="Times New Roman" w:cs="Times New Roman"/>
            <w:color w:val="0000FF"/>
            <w:u w:val="single"/>
          </w:rPr>
          <w:t>SC.912.N.2.4</w:t>
        </w:r>
      </w:hyperlink>
      <w:r w:rsidR="00D62198" w:rsidRPr="00D62198">
        <w:rPr>
          <w:rFonts w:ascii="Times New Roman" w:eastAsia="Times New Roman" w:hAnsi="Times New Roman" w:cs="Times New Roman"/>
          <w:color w:val="000000"/>
        </w:rPr>
        <w:t> Explain that scientific knowledge is both durable and robust and open to change. Scientific knowledge can change because it is often examined and re-examined by new investigations and scientific argumentation. Because of these frequent examinations, scientific knowledge becomes stronger, leading to its durability.</w:t>
      </w:r>
    </w:p>
    <w:p w14:paraId="2DE16E4B" w14:textId="77777777" w:rsidR="00D62198" w:rsidRPr="00D62198" w:rsidRDefault="00000000" w:rsidP="00D62198">
      <w:pPr>
        <w:spacing w:line="240" w:lineRule="auto"/>
        <w:rPr>
          <w:rFonts w:ascii="Times New Roman" w:eastAsia="Times New Roman" w:hAnsi="Times New Roman" w:cs="Times New Roman"/>
        </w:rPr>
      </w:pPr>
      <w:hyperlink r:id="rId13" w:history="1">
        <w:r w:rsidR="00D62198" w:rsidRPr="00D62198">
          <w:rPr>
            <w:rFonts w:ascii="Times New Roman" w:eastAsia="Times New Roman" w:hAnsi="Times New Roman" w:cs="Times New Roman"/>
            <w:color w:val="0000FF"/>
            <w:u w:val="single"/>
          </w:rPr>
          <w:t>SC.912.N.2.5</w:t>
        </w:r>
      </w:hyperlink>
      <w:r w:rsidR="00D62198" w:rsidRPr="00D62198">
        <w:rPr>
          <w:rFonts w:ascii="Times New Roman" w:eastAsia="Times New Roman" w:hAnsi="Times New Roman" w:cs="Times New Roman"/>
          <w:color w:val="000000"/>
        </w:rPr>
        <w:t> Describe instances in which scientists' varied backgrounds, talents, interests, and goals influence the inferences and thus the explanations that they make about observations of natural phenomena and describe that competing interpretations (explanations) of scientists are a strength of science as they are a source of new, testable ideas that have the potential to add new evidence to support one or another of the explanations.</w:t>
      </w:r>
    </w:p>
    <w:p w14:paraId="3C50EDD7" w14:textId="77777777" w:rsidR="00D62198" w:rsidRPr="00D62198" w:rsidRDefault="00000000" w:rsidP="00D62198">
      <w:pPr>
        <w:spacing w:line="240" w:lineRule="auto"/>
        <w:rPr>
          <w:rFonts w:ascii="Times New Roman" w:eastAsia="Times New Roman" w:hAnsi="Times New Roman" w:cs="Times New Roman"/>
        </w:rPr>
      </w:pPr>
      <w:hyperlink r:id="rId14" w:history="1">
        <w:r w:rsidR="00D62198" w:rsidRPr="00D62198">
          <w:rPr>
            <w:rFonts w:ascii="Times New Roman" w:eastAsia="Times New Roman" w:hAnsi="Times New Roman" w:cs="Times New Roman"/>
            <w:color w:val="000000"/>
            <w:u w:val="single"/>
          </w:rPr>
          <w:t>SC.912.N.3.1</w:t>
        </w:r>
      </w:hyperlink>
      <w:r w:rsidR="00D62198" w:rsidRPr="00D62198">
        <w:rPr>
          <w:rFonts w:ascii="Times New Roman" w:eastAsia="Times New Roman" w:hAnsi="Times New Roman" w:cs="Times New Roman"/>
          <w:color w:val="000000"/>
        </w:rPr>
        <w:t> Explain that a scientific theory is the culmination of many scientific investigations drawing together all the current evidence concerning a substantial range of phenomena thus, a scientific theory represents the most powerful explanation scientists have to offer.</w:t>
      </w:r>
    </w:p>
    <w:p w14:paraId="07C12C99" w14:textId="77777777" w:rsidR="00D62198" w:rsidRPr="00D62198" w:rsidRDefault="00D62198" w:rsidP="00D62198">
      <w:pPr>
        <w:spacing w:line="240" w:lineRule="auto"/>
        <w:rPr>
          <w:rFonts w:ascii="Times New Roman" w:eastAsia="Times New Roman" w:hAnsi="Times New Roman" w:cs="Times New Roman"/>
        </w:rPr>
      </w:pPr>
      <w:r w:rsidRPr="00D62198">
        <w:rPr>
          <w:rFonts w:ascii="Times New Roman" w:eastAsia="Times New Roman" w:hAnsi="Times New Roman" w:cs="Times New Roman"/>
          <w:color w:val="000000"/>
        </w:rPr>
        <w:t> </w:t>
      </w:r>
      <w:hyperlink r:id="rId15" w:history="1">
        <w:r w:rsidRPr="00D62198">
          <w:rPr>
            <w:rFonts w:ascii="Times New Roman" w:eastAsia="Times New Roman" w:hAnsi="Times New Roman" w:cs="Times New Roman"/>
            <w:color w:val="0000FF"/>
            <w:u w:val="single"/>
          </w:rPr>
          <w:t>SC.912.N.3.2</w:t>
        </w:r>
      </w:hyperlink>
      <w:r w:rsidRPr="00D62198">
        <w:rPr>
          <w:rFonts w:ascii="Times New Roman" w:eastAsia="Times New Roman" w:hAnsi="Times New Roman" w:cs="Times New Roman"/>
          <w:color w:val="000000"/>
        </w:rPr>
        <w:t> Describe the role consensus plays in the historical development of a theory in any one of the disciplines of science.</w:t>
      </w:r>
    </w:p>
    <w:p w14:paraId="18D894BE" w14:textId="77777777" w:rsidR="00D62198" w:rsidRPr="00D62198" w:rsidRDefault="00D62198" w:rsidP="00D62198">
      <w:pPr>
        <w:spacing w:line="240" w:lineRule="auto"/>
        <w:rPr>
          <w:rFonts w:ascii="Times New Roman" w:eastAsia="Times New Roman" w:hAnsi="Times New Roman" w:cs="Times New Roman"/>
        </w:rPr>
      </w:pPr>
      <w:r w:rsidRPr="00D62198">
        <w:rPr>
          <w:rFonts w:ascii="Times New Roman" w:eastAsia="Times New Roman" w:hAnsi="Times New Roman" w:cs="Times New Roman"/>
          <w:color w:val="000000"/>
        </w:rPr>
        <w:t> </w:t>
      </w:r>
      <w:hyperlink r:id="rId16" w:history="1">
        <w:r w:rsidRPr="00D62198">
          <w:rPr>
            <w:rFonts w:ascii="Times New Roman" w:eastAsia="Times New Roman" w:hAnsi="Times New Roman" w:cs="Times New Roman"/>
            <w:color w:val="0000FF"/>
            <w:u w:val="single"/>
          </w:rPr>
          <w:t>SC.912.N.3.5</w:t>
        </w:r>
      </w:hyperlink>
      <w:r w:rsidRPr="00D62198">
        <w:rPr>
          <w:rFonts w:ascii="Times New Roman" w:eastAsia="Times New Roman" w:hAnsi="Times New Roman" w:cs="Times New Roman"/>
          <w:color w:val="000000"/>
        </w:rPr>
        <w:t> Describe the function of models in science, and identify the wide range of models used in science.</w:t>
      </w:r>
    </w:p>
    <w:p w14:paraId="47CF087A" w14:textId="77777777" w:rsidR="00D62198" w:rsidRPr="00D62198" w:rsidRDefault="00000000" w:rsidP="00D62198">
      <w:pPr>
        <w:spacing w:line="240" w:lineRule="auto"/>
        <w:rPr>
          <w:rFonts w:ascii="Times New Roman" w:eastAsia="Times New Roman" w:hAnsi="Times New Roman" w:cs="Times New Roman"/>
        </w:rPr>
      </w:pPr>
      <w:hyperlink r:id="rId17" w:history="1">
        <w:r w:rsidR="00D62198" w:rsidRPr="00D62198">
          <w:rPr>
            <w:rFonts w:ascii="Times New Roman" w:eastAsia="Times New Roman" w:hAnsi="Times New Roman" w:cs="Times New Roman"/>
            <w:color w:val="0000FF"/>
            <w:u w:val="single"/>
          </w:rPr>
          <w:t>SC.912.N.4.1</w:t>
        </w:r>
      </w:hyperlink>
      <w:r w:rsidR="00D62198" w:rsidRPr="00D62198">
        <w:rPr>
          <w:rFonts w:ascii="Times New Roman" w:eastAsia="Times New Roman" w:hAnsi="Times New Roman" w:cs="Times New Roman"/>
          <w:color w:val="000000"/>
        </w:rPr>
        <w:t> Explain how scientific knowledge and reasoning provide an empirically-based perspective to inform society's decision making.</w:t>
      </w:r>
    </w:p>
    <w:p w14:paraId="6C8506C9" w14:textId="77777777" w:rsidR="00D62198" w:rsidRPr="00D62198" w:rsidRDefault="00D62198" w:rsidP="00D62198">
      <w:pPr>
        <w:spacing w:line="240" w:lineRule="auto"/>
        <w:rPr>
          <w:rFonts w:ascii="Times New Roman" w:eastAsia="Times New Roman" w:hAnsi="Times New Roman" w:cs="Times New Roman"/>
        </w:rPr>
      </w:pPr>
      <w:r w:rsidRPr="00D62198">
        <w:rPr>
          <w:rFonts w:ascii="Times New Roman" w:eastAsia="Times New Roman" w:hAnsi="Times New Roman" w:cs="Times New Roman"/>
          <w:b/>
          <w:bCs/>
          <w:color w:val="000000"/>
          <w:sz w:val="28"/>
          <w:szCs w:val="28"/>
        </w:rPr>
        <w:t>Florida Standards Language Arts Standards:</w:t>
      </w:r>
    </w:p>
    <w:p w14:paraId="46623E63" w14:textId="77777777" w:rsidR="00D62198" w:rsidRPr="00D62198" w:rsidRDefault="00000000" w:rsidP="00D62198">
      <w:pPr>
        <w:spacing w:line="240" w:lineRule="auto"/>
        <w:rPr>
          <w:rFonts w:ascii="Times New Roman" w:eastAsia="Times New Roman" w:hAnsi="Times New Roman" w:cs="Times New Roman"/>
        </w:rPr>
      </w:pPr>
      <w:hyperlink r:id="rId18" w:history="1">
        <w:r w:rsidR="00D62198" w:rsidRPr="00D62198">
          <w:rPr>
            <w:rFonts w:ascii="Times New Roman" w:eastAsia="Times New Roman" w:hAnsi="Times New Roman" w:cs="Times New Roman"/>
            <w:color w:val="0000FF"/>
            <w:u w:val="single"/>
          </w:rPr>
          <w:t>LAFS.910.RST.1.1</w:t>
        </w:r>
      </w:hyperlink>
      <w:r w:rsidR="00D62198" w:rsidRPr="00D62198">
        <w:rPr>
          <w:rFonts w:ascii="Times New Roman" w:eastAsia="Times New Roman" w:hAnsi="Times New Roman" w:cs="Times New Roman"/>
          <w:color w:val="000000"/>
        </w:rPr>
        <w:t> Cite specific textual evidence to support analysis of science and technical texts, attending to the precise details of explanations or descriptions.</w:t>
      </w:r>
    </w:p>
    <w:p w14:paraId="42002F0F" w14:textId="77777777" w:rsidR="00D62198" w:rsidRPr="00D62198" w:rsidRDefault="00000000" w:rsidP="00D62198">
      <w:pPr>
        <w:spacing w:line="240" w:lineRule="auto"/>
        <w:rPr>
          <w:rFonts w:ascii="Times New Roman" w:eastAsia="Times New Roman" w:hAnsi="Times New Roman" w:cs="Times New Roman"/>
        </w:rPr>
      </w:pPr>
      <w:hyperlink r:id="rId19" w:history="1">
        <w:r w:rsidR="00D62198" w:rsidRPr="00D62198">
          <w:rPr>
            <w:rFonts w:ascii="Times New Roman" w:eastAsia="Times New Roman" w:hAnsi="Times New Roman" w:cs="Times New Roman"/>
            <w:color w:val="0000FF"/>
            <w:u w:val="single"/>
          </w:rPr>
          <w:t>LAFS.910.RST.1.2</w:t>
        </w:r>
      </w:hyperlink>
      <w:r w:rsidR="00D62198" w:rsidRPr="00D62198">
        <w:rPr>
          <w:rFonts w:ascii="Times New Roman" w:eastAsia="Times New Roman" w:hAnsi="Times New Roman" w:cs="Times New Roman"/>
          <w:color w:val="000000"/>
        </w:rPr>
        <w:t> Determine the central ideas or conclusions of a text; trace the texts explanation or depiction of a complex process, phenomenon, or concept; provide an accurate summary of the text.</w:t>
      </w:r>
    </w:p>
    <w:p w14:paraId="1C1A3D26" w14:textId="77777777" w:rsidR="00D62198" w:rsidRPr="00D62198" w:rsidRDefault="00000000" w:rsidP="00D62198">
      <w:pPr>
        <w:spacing w:line="240" w:lineRule="auto"/>
        <w:rPr>
          <w:rFonts w:ascii="Times New Roman" w:eastAsia="Times New Roman" w:hAnsi="Times New Roman" w:cs="Times New Roman"/>
        </w:rPr>
      </w:pPr>
      <w:hyperlink r:id="rId20" w:history="1">
        <w:r w:rsidR="00D62198" w:rsidRPr="00D62198">
          <w:rPr>
            <w:rFonts w:ascii="Times New Roman" w:eastAsia="Times New Roman" w:hAnsi="Times New Roman" w:cs="Times New Roman"/>
            <w:color w:val="0000FF"/>
            <w:u w:val="single"/>
          </w:rPr>
          <w:t>LAFS.910.RST.1.3</w:t>
        </w:r>
      </w:hyperlink>
      <w:r w:rsidR="00D62198" w:rsidRPr="00D62198">
        <w:rPr>
          <w:rFonts w:ascii="Times New Roman" w:eastAsia="Times New Roman" w:hAnsi="Times New Roman" w:cs="Times New Roman"/>
          <w:color w:val="000000"/>
        </w:rPr>
        <w:t> Follow precisely a complex multistep procedure when carrying out experiments, taking measurements, or performing technical tasks, attending to special cases or exceptions defined in the text.</w:t>
      </w:r>
    </w:p>
    <w:p w14:paraId="35A8A775" w14:textId="77777777" w:rsidR="00D62198" w:rsidRPr="00D62198" w:rsidRDefault="00D62198" w:rsidP="00D62198">
      <w:pPr>
        <w:spacing w:after="240" w:line="240" w:lineRule="auto"/>
        <w:rPr>
          <w:rFonts w:ascii="Times New Roman" w:eastAsia="Times New Roman" w:hAnsi="Times New Roman" w:cs="Times New Roman"/>
        </w:rPr>
      </w:pPr>
      <w:r w:rsidRPr="00D62198">
        <w:rPr>
          <w:rFonts w:ascii="Times New Roman" w:eastAsia="Times New Roman" w:hAnsi="Times New Roman" w:cs="Times New Roman"/>
        </w:rPr>
        <w:br/>
      </w:r>
      <w:r w:rsidRPr="00D62198">
        <w:rPr>
          <w:rFonts w:ascii="Times New Roman" w:eastAsia="Times New Roman" w:hAnsi="Times New Roman" w:cs="Times New Roman"/>
        </w:rPr>
        <w:br/>
      </w:r>
    </w:p>
    <w:p w14:paraId="222D0660" w14:textId="77777777" w:rsidR="00D62198" w:rsidRPr="00D62198" w:rsidRDefault="00000000" w:rsidP="00D62198">
      <w:pPr>
        <w:spacing w:line="240" w:lineRule="auto"/>
        <w:rPr>
          <w:rFonts w:ascii="Times New Roman" w:eastAsia="Times New Roman" w:hAnsi="Times New Roman" w:cs="Times New Roman"/>
        </w:rPr>
      </w:pPr>
      <w:hyperlink r:id="rId21" w:history="1">
        <w:r w:rsidR="00D62198" w:rsidRPr="00D62198">
          <w:rPr>
            <w:rFonts w:ascii="Times New Roman" w:eastAsia="Times New Roman" w:hAnsi="Times New Roman" w:cs="Times New Roman"/>
            <w:color w:val="0000FF"/>
            <w:u w:val="single"/>
          </w:rPr>
          <w:t>LAFS.910.RST.2.4</w:t>
        </w:r>
      </w:hyperlink>
      <w:r w:rsidR="00D62198" w:rsidRPr="00D62198">
        <w:rPr>
          <w:rFonts w:ascii="Times New Roman" w:eastAsia="Times New Roman" w:hAnsi="Times New Roman" w:cs="Times New Roman"/>
          <w:color w:val="000000"/>
        </w:rPr>
        <w:t> Determine the meaning of symbols, key terms, and other domain-specific words and phrases as they are used in a specific scientific or technical context relevant to grades 910 texts and topics.</w:t>
      </w:r>
    </w:p>
    <w:p w14:paraId="345A66AB" w14:textId="77777777" w:rsidR="00D62198" w:rsidRPr="00D62198" w:rsidRDefault="00D62198" w:rsidP="00D62198">
      <w:pPr>
        <w:spacing w:line="240" w:lineRule="auto"/>
        <w:rPr>
          <w:rFonts w:ascii="Times New Roman" w:eastAsia="Times New Roman" w:hAnsi="Times New Roman" w:cs="Times New Roman"/>
        </w:rPr>
      </w:pPr>
      <w:r w:rsidRPr="00D62198">
        <w:rPr>
          <w:rFonts w:ascii="Times New Roman" w:eastAsia="Times New Roman" w:hAnsi="Times New Roman" w:cs="Times New Roman"/>
          <w:color w:val="000000"/>
        </w:rPr>
        <w:t> </w:t>
      </w:r>
      <w:hyperlink r:id="rId22" w:history="1">
        <w:r w:rsidRPr="00D62198">
          <w:rPr>
            <w:rFonts w:ascii="Times New Roman" w:eastAsia="Times New Roman" w:hAnsi="Times New Roman" w:cs="Times New Roman"/>
            <w:color w:val="0000FF"/>
            <w:u w:val="single"/>
          </w:rPr>
          <w:t>LAFS.910.RST.2.5</w:t>
        </w:r>
      </w:hyperlink>
      <w:r w:rsidRPr="00D62198">
        <w:rPr>
          <w:rFonts w:ascii="Times New Roman" w:eastAsia="Times New Roman" w:hAnsi="Times New Roman" w:cs="Times New Roman"/>
          <w:color w:val="000000"/>
        </w:rPr>
        <w:t> Analyze the structure of the relationships among concepts in a text, including relationships among key terms (</w:t>
      </w:r>
      <w:hyperlink r:id="rId23" w:history="1">
        <w:r w:rsidRPr="00D62198">
          <w:rPr>
            <w:rFonts w:ascii="Times New Roman" w:eastAsia="Times New Roman" w:hAnsi="Times New Roman" w:cs="Times New Roman"/>
            <w:color w:val="0000FF"/>
            <w:u w:val="single"/>
          </w:rPr>
          <w:t>e</w:t>
        </w:r>
      </w:hyperlink>
      <w:r w:rsidRPr="00D62198">
        <w:rPr>
          <w:rFonts w:ascii="Times New Roman" w:eastAsia="Times New Roman" w:hAnsi="Times New Roman" w:cs="Times New Roman"/>
          <w:color w:val="000000"/>
        </w:rPr>
        <w:t>.g., force, friction, reaction force, energy).</w:t>
      </w:r>
    </w:p>
    <w:p w14:paraId="0B218724" w14:textId="77777777" w:rsidR="00D62198" w:rsidRPr="00D62198" w:rsidRDefault="00000000" w:rsidP="00D62198">
      <w:pPr>
        <w:spacing w:line="240" w:lineRule="auto"/>
        <w:rPr>
          <w:rFonts w:ascii="Times New Roman" w:eastAsia="Times New Roman" w:hAnsi="Times New Roman" w:cs="Times New Roman"/>
        </w:rPr>
      </w:pPr>
      <w:hyperlink r:id="rId24" w:history="1">
        <w:r w:rsidR="00D62198" w:rsidRPr="00D62198">
          <w:rPr>
            <w:rFonts w:ascii="Times New Roman" w:eastAsia="Times New Roman" w:hAnsi="Times New Roman" w:cs="Times New Roman"/>
            <w:color w:val="0000FF"/>
            <w:u w:val="single"/>
          </w:rPr>
          <w:t>LAFS.910.RST.2.6</w:t>
        </w:r>
      </w:hyperlink>
      <w:r w:rsidR="00D62198" w:rsidRPr="00D62198">
        <w:rPr>
          <w:rFonts w:ascii="Times New Roman" w:eastAsia="Times New Roman" w:hAnsi="Times New Roman" w:cs="Times New Roman"/>
          <w:color w:val="000000"/>
        </w:rPr>
        <w:t> Analyze the authors purpose in providing an explanation, describing a procedure, or discussing an experiment in a text, defining the question the author seeks to address.</w:t>
      </w:r>
    </w:p>
    <w:p w14:paraId="204A1B77" w14:textId="77777777" w:rsidR="00D62198" w:rsidRPr="00D62198" w:rsidRDefault="00000000" w:rsidP="00D62198">
      <w:pPr>
        <w:spacing w:line="240" w:lineRule="auto"/>
        <w:rPr>
          <w:rFonts w:ascii="Times New Roman" w:eastAsia="Times New Roman" w:hAnsi="Times New Roman" w:cs="Times New Roman"/>
        </w:rPr>
      </w:pPr>
      <w:hyperlink r:id="rId25" w:history="1">
        <w:r w:rsidR="00D62198" w:rsidRPr="00D62198">
          <w:rPr>
            <w:rFonts w:ascii="Times New Roman" w:eastAsia="Times New Roman" w:hAnsi="Times New Roman" w:cs="Times New Roman"/>
            <w:color w:val="0000FF"/>
            <w:u w:val="single"/>
          </w:rPr>
          <w:t>LAFS.910.RST.3.7</w:t>
        </w:r>
      </w:hyperlink>
      <w:r w:rsidR="00D62198" w:rsidRPr="00D62198">
        <w:rPr>
          <w:rFonts w:ascii="Times New Roman" w:eastAsia="Times New Roman" w:hAnsi="Times New Roman" w:cs="Times New Roman"/>
          <w:color w:val="000000"/>
        </w:rPr>
        <w:t> Translate quantitative or technical information expressed in words in a text into visual form (</w:t>
      </w:r>
      <w:hyperlink r:id="rId26" w:history="1">
        <w:r w:rsidR="00D62198" w:rsidRPr="00D62198">
          <w:rPr>
            <w:rFonts w:ascii="Times New Roman" w:eastAsia="Times New Roman" w:hAnsi="Times New Roman" w:cs="Times New Roman"/>
            <w:color w:val="0000FF"/>
            <w:u w:val="single"/>
          </w:rPr>
          <w:t>e</w:t>
        </w:r>
      </w:hyperlink>
      <w:r w:rsidR="00D62198" w:rsidRPr="00D62198">
        <w:rPr>
          <w:rFonts w:ascii="Times New Roman" w:eastAsia="Times New Roman" w:hAnsi="Times New Roman" w:cs="Times New Roman"/>
          <w:color w:val="000000"/>
        </w:rPr>
        <w:t>.g., a table or chart) and translate information expressed visually or mathematically (</w:t>
      </w:r>
      <w:hyperlink r:id="rId27" w:history="1">
        <w:r w:rsidR="00D62198" w:rsidRPr="00D62198">
          <w:rPr>
            <w:rFonts w:ascii="Times New Roman" w:eastAsia="Times New Roman" w:hAnsi="Times New Roman" w:cs="Times New Roman"/>
            <w:color w:val="0000FF"/>
            <w:u w:val="single"/>
          </w:rPr>
          <w:t>e</w:t>
        </w:r>
      </w:hyperlink>
      <w:r w:rsidR="00D62198" w:rsidRPr="00D62198">
        <w:rPr>
          <w:rFonts w:ascii="Times New Roman" w:eastAsia="Times New Roman" w:hAnsi="Times New Roman" w:cs="Times New Roman"/>
          <w:color w:val="000000"/>
        </w:rPr>
        <w:t>.g., in an equation) into words.</w:t>
      </w:r>
    </w:p>
    <w:p w14:paraId="560C5E39" w14:textId="77777777" w:rsidR="00D62198" w:rsidRPr="00D62198" w:rsidRDefault="00000000" w:rsidP="00D62198">
      <w:pPr>
        <w:spacing w:line="240" w:lineRule="auto"/>
        <w:rPr>
          <w:rFonts w:ascii="Times New Roman" w:eastAsia="Times New Roman" w:hAnsi="Times New Roman" w:cs="Times New Roman"/>
        </w:rPr>
      </w:pPr>
      <w:hyperlink r:id="rId28" w:history="1">
        <w:r w:rsidR="00D62198" w:rsidRPr="00D62198">
          <w:rPr>
            <w:rFonts w:ascii="Times New Roman" w:eastAsia="Times New Roman" w:hAnsi="Times New Roman" w:cs="Times New Roman"/>
            <w:color w:val="0000FF"/>
            <w:u w:val="single"/>
          </w:rPr>
          <w:t>LAFS.910.RST.3.8</w:t>
        </w:r>
      </w:hyperlink>
      <w:r w:rsidR="00D62198" w:rsidRPr="00D62198">
        <w:rPr>
          <w:rFonts w:ascii="Times New Roman" w:eastAsia="Times New Roman" w:hAnsi="Times New Roman" w:cs="Times New Roman"/>
          <w:color w:val="000000"/>
        </w:rPr>
        <w:t> Assess the extent to which the reasoning and evidence in a text support the authors claim or a recommendation for solving a scientific or technical problem.</w:t>
      </w:r>
    </w:p>
    <w:p w14:paraId="3387A12D" w14:textId="77777777" w:rsidR="00D62198" w:rsidRPr="00D62198" w:rsidRDefault="00000000" w:rsidP="00D62198">
      <w:pPr>
        <w:spacing w:line="240" w:lineRule="auto"/>
        <w:rPr>
          <w:rFonts w:ascii="Times New Roman" w:eastAsia="Times New Roman" w:hAnsi="Times New Roman" w:cs="Times New Roman"/>
        </w:rPr>
      </w:pPr>
      <w:hyperlink r:id="rId29" w:history="1">
        <w:r w:rsidR="00D62198" w:rsidRPr="00D62198">
          <w:rPr>
            <w:rFonts w:ascii="Times New Roman" w:eastAsia="Times New Roman" w:hAnsi="Times New Roman" w:cs="Times New Roman"/>
            <w:color w:val="0000FF"/>
            <w:u w:val="single"/>
          </w:rPr>
          <w:t>LAFS.910.RST.3.9</w:t>
        </w:r>
      </w:hyperlink>
      <w:r w:rsidR="00D62198" w:rsidRPr="00D62198">
        <w:rPr>
          <w:rFonts w:ascii="Times New Roman" w:eastAsia="Times New Roman" w:hAnsi="Times New Roman" w:cs="Times New Roman"/>
          <w:color w:val="000000"/>
        </w:rPr>
        <w:t> Compare and contrast findings presented in a text to those from other sources (including their own experiments), noting when the findings support or contradict previous explanations or accounts.</w:t>
      </w:r>
    </w:p>
    <w:p w14:paraId="753F0779" w14:textId="77777777" w:rsidR="00D62198" w:rsidRPr="00D62198" w:rsidRDefault="00000000" w:rsidP="00D62198">
      <w:pPr>
        <w:spacing w:line="240" w:lineRule="auto"/>
        <w:rPr>
          <w:rFonts w:ascii="Times New Roman" w:eastAsia="Times New Roman" w:hAnsi="Times New Roman" w:cs="Times New Roman"/>
        </w:rPr>
      </w:pPr>
      <w:hyperlink r:id="rId30" w:history="1">
        <w:r w:rsidR="00D62198" w:rsidRPr="00D62198">
          <w:rPr>
            <w:rFonts w:ascii="Times New Roman" w:eastAsia="Times New Roman" w:hAnsi="Times New Roman" w:cs="Times New Roman"/>
            <w:color w:val="0000FF"/>
            <w:u w:val="single"/>
          </w:rPr>
          <w:t>LAFS.910.RST.4.10</w:t>
        </w:r>
      </w:hyperlink>
      <w:r w:rsidR="00D62198" w:rsidRPr="00D62198">
        <w:rPr>
          <w:rFonts w:ascii="Times New Roman" w:eastAsia="Times New Roman" w:hAnsi="Times New Roman" w:cs="Times New Roman"/>
          <w:color w:val="000000"/>
        </w:rPr>
        <w:t> By the end of grade 10, read and comprehend science/technical texts in the grades 910 text complexity band independently and proficiently.</w:t>
      </w:r>
    </w:p>
    <w:p w14:paraId="0E0E9BC8" w14:textId="77777777" w:rsidR="00D62198" w:rsidRPr="00D62198" w:rsidRDefault="00000000" w:rsidP="00D62198">
      <w:pPr>
        <w:spacing w:line="240" w:lineRule="auto"/>
        <w:rPr>
          <w:rFonts w:ascii="Times New Roman" w:eastAsia="Times New Roman" w:hAnsi="Times New Roman" w:cs="Times New Roman"/>
        </w:rPr>
      </w:pPr>
      <w:hyperlink r:id="rId31" w:history="1">
        <w:r w:rsidR="00D62198" w:rsidRPr="00D62198">
          <w:rPr>
            <w:rFonts w:ascii="Times New Roman" w:eastAsia="Times New Roman" w:hAnsi="Times New Roman" w:cs="Times New Roman"/>
            <w:color w:val="0000FF"/>
            <w:u w:val="single"/>
          </w:rPr>
          <w:t>LAFS.910.SL.1.1</w:t>
        </w:r>
      </w:hyperlink>
      <w:r w:rsidR="00D62198" w:rsidRPr="00D62198">
        <w:rPr>
          <w:rFonts w:ascii="Times New Roman" w:eastAsia="Times New Roman" w:hAnsi="Times New Roman" w:cs="Times New Roman"/>
          <w:color w:val="000000"/>
        </w:rPr>
        <w:t> Initiate and participate effectively in a range of collaborative discussions (one-on-one, in groups, and teacher-led) with diverse partners on grades 910 topics, texts, and issues, building on others ideas and expressing their own clearly and persuasively. Come to discussions prepared, having read and researched material under study; explicitly draw on that preparation by referring to evidence from texts and other research on the topic or issue to stimulate a thoughtful, well-reasoned exchange of ideas. Work with peers to set rules for collegial discussions and decision-making (</w:t>
      </w:r>
      <w:hyperlink r:id="rId32" w:history="1">
        <w:r w:rsidR="00D62198" w:rsidRPr="00D62198">
          <w:rPr>
            <w:rFonts w:ascii="Times New Roman" w:eastAsia="Times New Roman" w:hAnsi="Times New Roman" w:cs="Times New Roman"/>
            <w:color w:val="0000FF"/>
            <w:u w:val="single"/>
          </w:rPr>
          <w:t>e</w:t>
        </w:r>
      </w:hyperlink>
      <w:r w:rsidR="00D62198" w:rsidRPr="00D62198">
        <w:rPr>
          <w:rFonts w:ascii="Times New Roman" w:eastAsia="Times New Roman" w:hAnsi="Times New Roman" w:cs="Times New Roman"/>
          <w:color w:val="000000"/>
        </w:rPr>
        <w:t>.g., informal consensus, taking votes on key issues, presentation of alternate views), clear goals and deadlines, and individual roles as needed. Propel conversations by posing and responding to questions that relate the current discussion to broader themes or larger ideas; actively incorporate others into the discussion; and clarify, verify, or challenge ideas and conclusions. Respond thoughtfully to diverse perspectives, summarize points of agreement and disagreement, and, when warranted, qualify or justify their own views and understanding and make new connections in light of the evidence and reasoning presented.</w:t>
      </w:r>
    </w:p>
    <w:p w14:paraId="617AEDA5" w14:textId="77777777" w:rsidR="00D62198" w:rsidRPr="00D62198" w:rsidRDefault="00D62198" w:rsidP="00D62198">
      <w:pPr>
        <w:spacing w:after="240" w:line="240" w:lineRule="auto"/>
        <w:rPr>
          <w:rFonts w:ascii="Times New Roman" w:eastAsia="Times New Roman" w:hAnsi="Times New Roman" w:cs="Times New Roman"/>
        </w:rPr>
      </w:pPr>
    </w:p>
    <w:p w14:paraId="43FBB04D" w14:textId="77777777" w:rsidR="00D62198" w:rsidRPr="00D62198" w:rsidRDefault="00000000" w:rsidP="00D62198">
      <w:pPr>
        <w:spacing w:line="240" w:lineRule="auto"/>
        <w:rPr>
          <w:rFonts w:ascii="Times New Roman" w:eastAsia="Times New Roman" w:hAnsi="Times New Roman" w:cs="Times New Roman"/>
        </w:rPr>
      </w:pPr>
      <w:hyperlink r:id="rId33" w:history="1">
        <w:r w:rsidR="00D62198" w:rsidRPr="00D62198">
          <w:rPr>
            <w:rFonts w:ascii="Times New Roman" w:eastAsia="Times New Roman" w:hAnsi="Times New Roman" w:cs="Times New Roman"/>
            <w:color w:val="0000FF"/>
            <w:u w:val="single"/>
          </w:rPr>
          <w:t>LAFS.910.SL.1.2</w:t>
        </w:r>
      </w:hyperlink>
      <w:r w:rsidR="00D62198" w:rsidRPr="00D62198">
        <w:rPr>
          <w:rFonts w:ascii="Times New Roman" w:eastAsia="Times New Roman" w:hAnsi="Times New Roman" w:cs="Times New Roman"/>
          <w:color w:val="000000"/>
        </w:rPr>
        <w:t> Integrate multiple sources of information presented in diverse media or formats (</w:t>
      </w:r>
      <w:hyperlink r:id="rId34" w:history="1">
        <w:r w:rsidR="00D62198" w:rsidRPr="00D62198">
          <w:rPr>
            <w:rFonts w:ascii="Times New Roman" w:eastAsia="Times New Roman" w:hAnsi="Times New Roman" w:cs="Times New Roman"/>
            <w:color w:val="0000FF"/>
            <w:u w:val="single"/>
          </w:rPr>
          <w:t>e</w:t>
        </w:r>
      </w:hyperlink>
      <w:r w:rsidR="00D62198" w:rsidRPr="00D62198">
        <w:rPr>
          <w:rFonts w:ascii="Times New Roman" w:eastAsia="Times New Roman" w:hAnsi="Times New Roman" w:cs="Times New Roman"/>
          <w:color w:val="000000"/>
        </w:rPr>
        <w:t>.g., visually, quantitatively, orally) evaluating the credibility and accuracy of each source.</w:t>
      </w:r>
    </w:p>
    <w:p w14:paraId="29A76040" w14:textId="77777777" w:rsidR="00D62198" w:rsidRPr="00D62198" w:rsidRDefault="00000000" w:rsidP="00D62198">
      <w:pPr>
        <w:spacing w:line="240" w:lineRule="auto"/>
        <w:rPr>
          <w:rFonts w:ascii="Times New Roman" w:eastAsia="Times New Roman" w:hAnsi="Times New Roman" w:cs="Times New Roman"/>
        </w:rPr>
      </w:pPr>
      <w:hyperlink r:id="rId35" w:history="1">
        <w:r w:rsidR="00D62198" w:rsidRPr="00D62198">
          <w:rPr>
            <w:rFonts w:ascii="Times New Roman" w:eastAsia="Times New Roman" w:hAnsi="Times New Roman" w:cs="Times New Roman"/>
            <w:color w:val="0000FF"/>
            <w:u w:val="single"/>
          </w:rPr>
          <w:t>LAFS.910.SL.1.3</w:t>
        </w:r>
      </w:hyperlink>
      <w:r w:rsidR="00D62198" w:rsidRPr="00D62198">
        <w:rPr>
          <w:rFonts w:ascii="Times New Roman" w:eastAsia="Times New Roman" w:hAnsi="Times New Roman" w:cs="Times New Roman"/>
          <w:color w:val="000000"/>
        </w:rPr>
        <w:t> Evaluate a speakers point of view, reasoning, and use of evidence and rhetoric, identifying any fallacious reasoning or exaggerated or distorted evidence.</w:t>
      </w:r>
    </w:p>
    <w:p w14:paraId="15244EC5" w14:textId="77777777" w:rsidR="00D62198" w:rsidRPr="00D62198" w:rsidRDefault="00000000" w:rsidP="00D62198">
      <w:pPr>
        <w:spacing w:line="240" w:lineRule="auto"/>
        <w:rPr>
          <w:rFonts w:ascii="Times New Roman" w:eastAsia="Times New Roman" w:hAnsi="Times New Roman" w:cs="Times New Roman"/>
        </w:rPr>
      </w:pPr>
      <w:hyperlink r:id="rId36" w:history="1">
        <w:r w:rsidR="00D62198" w:rsidRPr="00D62198">
          <w:rPr>
            <w:rFonts w:ascii="Times New Roman" w:eastAsia="Times New Roman" w:hAnsi="Times New Roman" w:cs="Times New Roman"/>
            <w:color w:val="0000FF"/>
            <w:u w:val="single"/>
          </w:rPr>
          <w:t>LAFS.910.SL.2.4</w:t>
        </w:r>
      </w:hyperlink>
      <w:r w:rsidR="00D62198" w:rsidRPr="00D62198">
        <w:rPr>
          <w:rFonts w:ascii="Times New Roman" w:eastAsia="Times New Roman" w:hAnsi="Times New Roman" w:cs="Times New Roman"/>
          <w:color w:val="000000"/>
        </w:rPr>
        <w:t> Present information, findings, and supporting evidence clearly, concisely, and logically such that listeners can follow the line of reasoning and the organization, development, substance, and style are appropriate to purpose, audience, and task.</w:t>
      </w:r>
    </w:p>
    <w:p w14:paraId="2CEE950A" w14:textId="77777777" w:rsidR="00D62198" w:rsidRPr="00D62198" w:rsidRDefault="00000000" w:rsidP="00D62198">
      <w:pPr>
        <w:spacing w:line="240" w:lineRule="auto"/>
        <w:rPr>
          <w:rFonts w:ascii="Times New Roman" w:eastAsia="Times New Roman" w:hAnsi="Times New Roman" w:cs="Times New Roman"/>
        </w:rPr>
      </w:pPr>
      <w:hyperlink r:id="rId37" w:history="1">
        <w:r w:rsidR="00D62198" w:rsidRPr="00D62198">
          <w:rPr>
            <w:rFonts w:ascii="Times New Roman" w:eastAsia="Times New Roman" w:hAnsi="Times New Roman" w:cs="Times New Roman"/>
            <w:color w:val="0000FF"/>
            <w:u w:val="single"/>
          </w:rPr>
          <w:t>LAFS.910.SL.2.5</w:t>
        </w:r>
      </w:hyperlink>
      <w:r w:rsidR="00D62198" w:rsidRPr="00D62198">
        <w:rPr>
          <w:rFonts w:ascii="Times New Roman" w:eastAsia="Times New Roman" w:hAnsi="Times New Roman" w:cs="Times New Roman"/>
          <w:color w:val="000000"/>
        </w:rPr>
        <w:t> Make strategic use of digital media (</w:t>
      </w:r>
      <w:hyperlink r:id="rId38" w:history="1">
        <w:r w:rsidR="00D62198" w:rsidRPr="00D62198">
          <w:rPr>
            <w:rFonts w:ascii="Times New Roman" w:eastAsia="Times New Roman" w:hAnsi="Times New Roman" w:cs="Times New Roman"/>
            <w:color w:val="0000FF"/>
            <w:u w:val="single"/>
          </w:rPr>
          <w:t>e</w:t>
        </w:r>
      </w:hyperlink>
      <w:r w:rsidR="00D62198" w:rsidRPr="00D62198">
        <w:rPr>
          <w:rFonts w:ascii="Times New Roman" w:eastAsia="Times New Roman" w:hAnsi="Times New Roman" w:cs="Times New Roman"/>
          <w:color w:val="000000"/>
        </w:rPr>
        <w:t>.g., textual, graphical, audio, visual, and interactive elements) in presentations to enhance understanding of findings, reasoning, and evidence and to add interest.</w:t>
      </w:r>
    </w:p>
    <w:p w14:paraId="57D86052" w14:textId="77777777" w:rsidR="00D62198" w:rsidRPr="00D62198" w:rsidRDefault="00000000" w:rsidP="00D62198">
      <w:pPr>
        <w:spacing w:line="240" w:lineRule="auto"/>
        <w:rPr>
          <w:rFonts w:ascii="Times New Roman" w:eastAsia="Times New Roman" w:hAnsi="Times New Roman" w:cs="Times New Roman"/>
        </w:rPr>
      </w:pPr>
      <w:hyperlink r:id="rId39" w:history="1">
        <w:r w:rsidR="00D62198" w:rsidRPr="00D62198">
          <w:rPr>
            <w:rFonts w:ascii="Times New Roman" w:eastAsia="Times New Roman" w:hAnsi="Times New Roman" w:cs="Times New Roman"/>
            <w:color w:val="0000FF"/>
            <w:u w:val="single"/>
          </w:rPr>
          <w:t>LAFS.910.WHST.1.1</w:t>
        </w:r>
      </w:hyperlink>
      <w:r w:rsidR="00D62198" w:rsidRPr="00D62198">
        <w:rPr>
          <w:rFonts w:ascii="Times New Roman" w:eastAsia="Times New Roman" w:hAnsi="Times New Roman" w:cs="Times New Roman"/>
          <w:color w:val="000000"/>
        </w:rPr>
        <w:t> Write arguments focused on discipline-specific content. Introduce precise claim(s), distinguish the claim(s) from alternate or opposing claims, and create an organization that establishes clear relationships among the claim(s), counterclaims, reasons, and evidence. Develop claim(s) and counterclaims fairly, supplying data and evidence for each while pointing out the strengths and limitations of both claim(s) and counterclaims in a discipline-appropriate form and in a manner that anticipates the audiences knowledge level and concerns. Use words, phrases, and clauses to link the major sections of the text, create cohesion, and clarify the relationships between claim(s) and reasons, between reasons and evidence, and between claim(s) and counterclaims. Establish and maintain a formal style and objective tone while attending to the norms and conventions of the discipline in which they are writing. Provide a concluding statement or section that follows from or supports the argument presented.</w:t>
      </w:r>
    </w:p>
    <w:p w14:paraId="22F412C4" w14:textId="77777777" w:rsidR="00D62198" w:rsidRPr="00D62198" w:rsidRDefault="00000000" w:rsidP="00D62198">
      <w:pPr>
        <w:spacing w:line="240" w:lineRule="auto"/>
        <w:rPr>
          <w:rFonts w:ascii="Times New Roman" w:eastAsia="Times New Roman" w:hAnsi="Times New Roman" w:cs="Times New Roman"/>
        </w:rPr>
      </w:pPr>
      <w:hyperlink r:id="rId40" w:history="1">
        <w:r w:rsidR="00D62198" w:rsidRPr="00D62198">
          <w:rPr>
            <w:rFonts w:ascii="Times New Roman" w:eastAsia="Times New Roman" w:hAnsi="Times New Roman" w:cs="Times New Roman"/>
            <w:color w:val="0000FF"/>
            <w:u w:val="single"/>
          </w:rPr>
          <w:t>LAFS.910.WHST.1.2</w:t>
        </w:r>
      </w:hyperlink>
      <w:r w:rsidR="00D62198" w:rsidRPr="00D62198">
        <w:rPr>
          <w:rFonts w:ascii="Times New Roman" w:eastAsia="Times New Roman" w:hAnsi="Times New Roman" w:cs="Times New Roman"/>
          <w:color w:val="000000"/>
        </w:rPr>
        <w:t> Write informative/explanatory texts, including the narration of historical events, scientific procedures/ experiments, or technical processes. Introduce a topic and organize ideas, concepts, and information to make important connections and distinctions; include formatting (</w:t>
      </w:r>
      <w:hyperlink r:id="rId41" w:history="1">
        <w:r w:rsidR="00D62198" w:rsidRPr="00D62198">
          <w:rPr>
            <w:rFonts w:ascii="Times New Roman" w:eastAsia="Times New Roman" w:hAnsi="Times New Roman" w:cs="Times New Roman"/>
            <w:color w:val="0000FF"/>
            <w:u w:val="single"/>
          </w:rPr>
          <w:t>e</w:t>
        </w:r>
      </w:hyperlink>
      <w:r w:rsidR="00D62198" w:rsidRPr="00D62198">
        <w:rPr>
          <w:rFonts w:ascii="Times New Roman" w:eastAsia="Times New Roman" w:hAnsi="Times New Roman" w:cs="Times New Roman"/>
          <w:color w:val="000000"/>
        </w:rPr>
        <w:t>.g., headings), graphics (</w:t>
      </w:r>
      <w:hyperlink r:id="rId42" w:history="1">
        <w:r w:rsidR="00D62198" w:rsidRPr="00D62198">
          <w:rPr>
            <w:rFonts w:ascii="Times New Roman" w:eastAsia="Times New Roman" w:hAnsi="Times New Roman" w:cs="Times New Roman"/>
            <w:color w:val="0000FF"/>
            <w:u w:val="single"/>
          </w:rPr>
          <w:t>e</w:t>
        </w:r>
      </w:hyperlink>
      <w:r w:rsidR="00D62198" w:rsidRPr="00D62198">
        <w:rPr>
          <w:rFonts w:ascii="Times New Roman" w:eastAsia="Times New Roman" w:hAnsi="Times New Roman" w:cs="Times New Roman"/>
          <w:color w:val="000000"/>
        </w:rPr>
        <w:t xml:space="preserve">.g., figures, tables), and multimedia when useful to aiding comprehension. Develop the topic with well-chosen, relevant, and sufficient facts, extended definitions, concrete details, quotations, or other information and examples appropriate to the </w:t>
      </w:r>
      <w:proofErr w:type="gramStart"/>
      <w:r w:rsidR="00D62198" w:rsidRPr="00D62198">
        <w:rPr>
          <w:rFonts w:ascii="Times New Roman" w:eastAsia="Times New Roman" w:hAnsi="Times New Roman" w:cs="Times New Roman"/>
          <w:color w:val="000000"/>
        </w:rPr>
        <w:t>audiences</w:t>
      </w:r>
      <w:proofErr w:type="gramEnd"/>
      <w:r w:rsidR="00D62198" w:rsidRPr="00D62198">
        <w:rPr>
          <w:rFonts w:ascii="Times New Roman" w:eastAsia="Times New Roman" w:hAnsi="Times New Roman" w:cs="Times New Roman"/>
          <w:color w:val="000000"/>
        </w:rPr>
        <w:t xml:space="preserve"> knowledge of the topic. Use varied transitions and sentence structures to link the major sections of the text, create cohesion, and clarify the relationships among ideas and concepts. Use precise language and domain-specific vocabulary to manage the complexity of the topic and convey a style appropriate to the discipline and context as well as to the expertise of likely readers. Establish and maintain a formal style and objective tone while attending to the norms and conventions of the discipline in which they are writing. Provide a concluding statement or section that follows from and supports the information or explanation presented (</w:t>
      </w:r>
      <w:hyperlink r:id="rId43" w:history="1">
        <w:r w:rsidR="00D62198" w:rsidRPr="00D62198">
          <w:rPr>
            <w:rFonts w:ascii="Times New Roman" w:eastAsia="Times New Roman" w:hAnsi="Times New Roman" w:cs="Times New Roman"/>
            <w:color w:val="0000FF"/>
            <w:u w:val="single"/>
          </w:rPr>
          <w:t>e</w:t>
        </w:r>
      </w:hyperlink>
      <w:r w:rsidR="00D62198" w:rsidRPr="00D62198">
        <w:rPr>
          <w:rFonts w:ascii="Times New Roman" w:eastAsia="Times New Roman" w:hAnsi="Times New Roman" w:cs="Times New Roman"/>
          <w:color w:val="000000"/>
        </w:rPr>
        <w:t>.g., articulating implications or the significance of the topic).</w:t>
      </w:r>
    </w:p>
    <w:p w14:paraId="0880AF0A" w14:textId="77777777" w:rsidR="00D62198" w:rsidRPr="00D62198" w:rsidRDefault="00D62198" w:rsidP="00D62198">
      <w:pPr>
        <w:spacing w:after="0" w:line="240" w:lineRule="auto"/>
        <w:rPr>
          <w:rFonts w:ascii="Times New Roman" w:eastAsia="Times New Roman" w:hAnsi="Times New Roman" w:cs="Times New Roman"/>
        </w:rPr>
      </w:pPr>
    </w:p>
    <w:p w14:paraId="4BC7D133" w14:textId="77777777" w:rsidR="00D62198" w:rsidRPr="00D62198" w:rsidRDefault="00000000" w:rsidP="00D62198">
      <w:pPr>
        <w:spacing w:line="240" w:lineRule="auto"/>
        <w:rPr>
          <w:rFonts w:ascii="Times New Roman" w:eastAsia="Times New Roman" w:hAnsi="Times New Roman" w:cs="Times New Roman"/>
        </w:rPr>
      </w:pPr>
      <w:hyperlink r:id="rId44" w:history="1">
        <w:r w:rsidR="00D62198" w:rsidRPr="00D62198">
          <w:rPr>
            <w:rFonts w:ascii="Times New Roman" w:eastAsia="Times New Roman" w:hAnsi="Times New Roman" w:cs="Times New Roman"/>
            <w:color w:val="0000FF"/>
            <w:u w:val="single"/>
          </w:rPr>
          <w:t>LAFS.910.WHST.2.4</w:t>
        </w:r>
      </w:hyperlink>
      <w:r w:rsidR="00D62198" w:rsidRPr="00D62198">
        <w:rPr>
          <w:rFonts w:ascii="Times New Roman" w:eastAsia="Times New Roman" w:hAnsi="Times New Roman" w:cs="Times New Roman"/>
          <w:color w:val="000000"/>
        </w:rPr>
        <w:t> Produce clear and coherent writing in which the development, organization, and style are appropriate to task, purpose, and audience.</w:t>
      </w:r>
    </w:p>
    <w:p w14:paraId="4BB15EB4" w14:textId="77777777" w:rsidR="00D62198" w:rsidRPr="00D62198" w:rsidRDefault="00000000" w:rsidP="00D62198">
      <w:pPr>
        <w:spacing w:line="240" w:lineRule="auto"/>
        <w:rPr>
          <w:rFonts w:ascii="Times New Roman" w:eastAsia="Times New Roman" w:hAnsi="Times New Roman" w:cs="Times New Roman"/>
        </w:rPr>
      </w:pPr>
      <w:hyperlink r:id="rId45" w:history="1">
        <w:r w:rsidR="00D62198" w:rsidRPr="00D62198">
          <w:rPr>
            <w:rFonts w:ascii="Times New Roman" w:eastAsia="Times New Roman" w:hAnsi="Times New Roman" w:cs="Times New Roman"/>
            <w:color w:val="0000FF"/>
            <w:u w:val="single"/>
          </w:rPr>
          <w:t>LAFS.910.WHST.2.5</w:t>
        </w:r>
      </w:hyperlink>
      <w:r w:rsidR="00D62198" w:rsidRPr="00D62198">
        <w:rPr>
          <w:rFonts w:ascii="Times New Roman" w:eastAsia="Times New Roman" w:hAnsi="Times New Roman" w:cs="Times New Roman"/>
          <w:color w:val="000000"/>
        </w:rPr>
        <w:t> Develop and strengthen writing as needed by planning, revising, editing, rewriting, or trying a new approach, focusing on addressing what is most significant for a specific purpose and audience.</w:t>
      </w:r>
    </w:p>
    <w:p w14:paraId="6E8AFCAD" w14:textId="77777777" w:rsidR="00D62198" w:rsidRPr="00D62198" w:rsidRDefault="00000000" w:rsidP="00D62198">
      <w:pPr>
        <w:spacing w:line="240" w:lineRule="auto"/>
        <w:rPr>
          <w:rFonts w:ascii="Times New Roman" w:eastAsia="Times New Roman" w:hAnsi="Times New Roman" w:cs="Times New Roman"/>
        </w:rPr>
      </w:pPr>
      <w:hyperlink r:id="rId46" w:history="1">
        <w:r w:rsidR="00D62198" w:rsidRPr="00D62198">
          <w:rPr>
            <w:rFonts w:ascii="Times New Roman" w:eastAsia="Times New Roman" w:hAnsi="Times New Roman" w:cs="Times New Roman"/>
            <w:color w:val="0000FF"/>
            <w:u w:val="single"/>
          </w:rPr>
          <w:t>LAFS.910.WHST.2.6</w:t>
        </w:r>
      </w:hyperlink>
      <w:r w:rsidR="00D62198" w:rsidRPr="00D62198">
        <w:rPr>
          <w:rFonts w:ascii="Times New Roman" w:eastAsia="Times New Roman" w:hAnsi="Times New Roman" w:cs="Times New Roman"/>
          <w:color w:val="000000"/>
        </w:rPr>
        <w:t> Use </w:t>
      </w:r>
      <w:hyperlink r:id="rId47" w:history="1">
        <w:r w:rsidR="00D62198" w:rsidRPr="00D62198">
          <w:rPr>
            <w:rFonts w:ascii="Times New Roman" w:eastAsia="Times New Roman" w:hAnsi="Times New Roman" w:cs="Times New Roman"/>
            <w:color w:val="0000FF"/>
            <w:u w:val="single"/>
          </w:rPr>
          <w:t>technology</w:t>
        </w:r>
      </w:hyperlink>
      <w:r w:rsidR="00D62198" w:rsidRPr="00D62198">
        <w:rPr>
          <w:rFonts w:ascii="Times New Roman" w:eastAsia="Times New Roman" w:hAnsi="Times New Roman" w:cs="Times New Roman"/>
          <w:color w:val="000000"/>
        </w:rPr>
        <w:t>, including the Internet, to produce, publish, and update individual or shared writing products, taking advantage of technologies capacity to link to other information and to display information flexibly and dynamically.</w:t>
      </w:r>
    </w:p>
    <w:p w14:paraId="650C5828" w14:textId="77777777" w:rsidR="00D62198" w:rsidRPr="00D62198" w:rsidRDefault="00000000" w:rsidP="00D62198">
      <w:pPr>
        <w:spacing w:line="240" w:lineRule="auto"/>
        <w:rPr>
          <w:rFonts w:ascii="Times New Roman" w:eastAsia="Times New Roman" w:hAnsi="Times New Roman" w:cs="Times New Roman"/>
        </w:rPr>
      </w:pPr>
      <w:hyperlink r:id="rId48" w:history="1">
        <w:r w:rsidR="00D62198" w:rsidRPr="00D62198">
          <w:rPr>
            <w:rFonts w:ascii="Times New Roman" w:eastAsia="Times New Roman" w:hAnsi="Times New Roman" w:cs="Times New Roman"/>
            <w:color w:val="0000FF"/>
            <w:u w:val="single"/>
          </w:rPr>
          <w:t>LAFS.910.WHST.3.7</w:t>
        </w:r>
      </w:hyperlink>
      <w:r w:rsidR="00D62198" w:rsidRPr="00D62198">
        <w:rPr>
          <w:rFonts w:ascii="Times New Roman" w:eastAsia="Times New Roman" w:hAnsi="Times New Roman" w:cs="Times New Roman"/>
          <w:color w:val="000000"/>
        </w:rPr>
        <w:t> </w:t>
      </w:r>
      <w:hyperlink r:id="rId49" w:history="1">
        <w:r w:rsidR="00D62198" w:rsidRPr="00D62198">
          <w:rPr>
            <w:rFonts w:ascii="Times New Roman" w:eastAsia="Times New Roman" w:hAnsi="Times New Roman" w:cs="Times New Roman"/>
            <w:color w:val="0000FF"/>
            <w:u w:val="single"/>
          </w:rPr>
          <w:t>Conduct</w:t>
        </w:r>
      </w:hyperlink>
      <w:r w:rsidR="00D62198" w:rsidRPr="00D62198">
        <w:rPr>
          <w:rFonts w:ascii="Times New Roman" w:eastAsia="Times New Roman" w:hAnsi="Times New Roman" w:cs="Times New Roman"/>
          <w:color w:val="000000"/>
        </w:rPr>
        <w:t> short as well as more sustained research projects to answer a question (including a self-generated question) or solve a problem; narrow or broaden the inquiry when appropriate; synthesize multiple sources on the subject, demonstrating understanding of the subject under investigation.</w:t>
      </w:r>
    </w:p>
    <w:p w14:paraId="259ED22C" w14:textId="77777777" w:rsidR="00D62198" w:rsidRPr="00D62198" w:rsidRDefault="00000000" w:rsidP="00D62198">
      <w:pPr>
        <w:spacing w:line="240" w:lineRule="auto"/>
        <w:rPr>
          <w:rFonts w:ascii="Times New Roman" w:eastAsia="Times New Roman" w:hAnsi="Times New Roman" w:cs="Times New Roman"/>
        </w:rPr>
      </w:pPr>
      <w:hyperlink r:id="rId50" w:history="1">
        <w:r w:rsidR="00D62198" w:rsidRPr="00D62198">
          <w:rPr>
            <w:rFonts w:ascii="Times New Roman" w:eastAsia="Times New Roman" w:hAnsi="Times New Roman" w:cs="Times New Roman"/>
            <w:color w:val="0000FF"/>
            <w:u w:val="single"/>
          </w:rPr>
          <w:t>LAFS.910.WHST.3.8</w:t>
        </w:r>
      </w:hyperlink>
      <w:r w:rsidR="00D62198" w:rsidRPr="00D62198">
        <w:rPr>
          <w:rFonts w:ascii="Times New Roman" w:eastAsia="Times New Roman" w:hAnsi="Times New Roman" w:cs="Times New Roman"/>
          <w:color w:val="000000"/>
        </w:rPr>
        <w:t> Gather relevant information from multiple authoritative print and digital sources, using advanced searches effectively; assess the usefulness of each source in answering the research question; integrate information into the text selectively to maintain the flow of ideas, avoiding plagiarism and following a standard format for citation.</w:t>
      </w:r>
    </w:p>
    <w:p w14:paraId="58F19B14" w14:textId="77777777" w:rsidR="00D62198" w:rsidRPr="00D62198" w:rsidRDefault="00000000" w:rsidP="00D62198">
      <w:pPr>
        <w:spacing w:line="240" w:lineRule="auto"/>
        <w:rPr>
          <w:rFonts w:ascii="Times New Roman" w:eastAsia="Times New Roman" w:hAnsi="Times New Roman" w:cs="Times New Roman"/>
        </w:rPr>
      </w:pPr>
      <w:hyperlink r:id="rId51" w:history="1">
        <w:r w:rsidR="00D62198" w:rsidRPr="00D62198">
          <w:rPr>
            <w:rFonts w:ascii="Times New Roman" w:eastAsia="Times New Roman" w:hAnsi="Times New Roman" w:cs="Times New Roman"/>
            <w:color w:val="0000FF"/>
            <w:u w:val="single"/>
          </w:rPr>
          <w:t>LAFS.910.WHST.3.9</w:t>
        </w:r>
      </w:hyperlink>
      <w:r w:rsidR="00D62198" w:rsidRPr="00D62198">
        <w:rPr>
          <w:rFonts w:ascii="Times New Roman" w:eastAsia="Times New Roman" w:hAnsi="Times New Roman" w:cs="Times New Roman"/>
          <w:color w:val="000000"/>
        </w:rPr>
        <w:t> Draw evidence from informational texts to support analysis, reflection, and research.</w:t>
      </w:r>
    </w:p>
    <w:p w14:paraId="47D737D7" w14:textId="77777777" w:rsidR="00D62198" w:rsidRPr="00D62198" w:rsidRDefault="00000000" w:rsidP="00D62198">
      <w:pPr>
        <w:spacing w:line="240" w:lineRule="auto"/>
        <w:rPr>
          <w:rFonts w:ascii="Times New Roman" w:eastAsia="Times New Roman" w:hAnsi="Times New Roman" w:cs="Times New Roman"/>
        </w:rPr>
      </w:pPr>
      <w:hyperlink r:id="rId52" w:history="1">
        <w:r w:rsidR="00D62198" w:rsidRPr="00D62198">
          <w:rPr>
            <w:rFonts w:ascii="Times New Roman" w:eastAsia="Times New Roman" w:hAnsi="Times New Roman" w:cs="Times New Roman"/>
            <w:color w:val="0000FF"/>
            <w:u w:val="single"/>
          </w:rPr>
          <w:t>LAFS.910.WHST.4.10</w:t>
        </w:r>
      </w:hyperlink>
      <w:r w:rsidR="00D62198" w:rsidRPr="00D62198">
        <w:rPr>
          <w:rFonts w:ascii="Times New Roman" w:eastAsia="Times New Roman" w:hAnsi="Times New Roman" w:cs="Times New Roman"/>
          <w:color w:val="000000"/>
        </w:rPr>
        <w:t> Write routinely over extended time frames (time for reflection and revision) and shorter time frames (a single sitting or a day or two) for a range of discipline-specific tasks, purposes, and audiences.</w:t>
      </w:r>
    </w:p>
    <w:p w14:paraId="26860A53" w14:textId="77777777" w:rsidR="00D62198" w:rsidRPr="00D62198" w:rsidRDefault="00D62198" w:rsidP="00D62198">
      <w:pPr>
        <w:spacing w:line="240" w:lineRule="auto"/>
        <w:rPr>
          <w:rFonts w:ascii="Times New Roman" w:eastAsia="Times New Roman" w:hAnsi="Times New Roman" w:cs="Times New Roman"/>
        </w:rPr>
      </w:pPr>
      <w:r w:rsidRPr="00D62198">
        <w:rPr>
          <w:rFonts w:ascii="Times New Roman" w:eastAsia="Times New Roman" w:hAnsi="Times New Roman" w:cs="Times New Roman"/>
          <w:b/>
          <w:bCs/>
          <w:color w:val="000000"/>
          <w:sz w:val="28"/>
          <w:szCs w:val="28"/>
        </w:rPr>
        <w:t>Florida State Math Standards:</w:t>
      </w:r>
    </w:p>
    <w:p w14:paraId="7F46D61C" w14:textId="77777777" w:rsidR="00D62198" w:rsidRPr="00D62198" w:rsidRDefault="00000000" w:rsidP="00D62198">
      <w:pPr>
        <w:spacing w:line="240" w:lineRule="auto"/>
        <w:rPr>
          <w:rFonts w:ascii="Times New Roman" w:eastAsia="Times New Roman" w:hAnsi="Times New Roman" w:cs="Times New Roman"/>
        </w:rPr>
      </w:pPr>
      <w:hyperlink r:id="rId53" w:history="1">
        <w:r w:rsidR="00D62198" w:rsidRPr="00D62198">
          <w:rPr>
            <w:rFonts w:ascii="Times New Roman" w:eastAsia="Times New Roman" w:hAnsi="Times New Roman" w:cs="Times New Roman"/>
            <w:color w:val="0000FF"/>
            <w:u w:val="single"/>
          </w:rPr>
          <w:t>MAFS.912.F-IF.3.7</w:t>
        </w:r>
      </w:hyperlink>
      <w:r w:rsidR="00D62198" w:rsidRPr="00D62198">
        <w:rPr>
          <w:rFonts w:ascii="Times New Roman" w:eastAsia="Times New Roman" w:hAnsi="Times New Roman" w:cs="Times New Roman"/>
          <w:color w:val="000000"/>
        </w:rPr>
        <w:t> Graph </w:t>
      </w:r>
      <w:hyperlink r:id="rId54" w:history="1">
        <w:r w:rsidR="00D62198" w:rsidRPr="00D62198">
          <w:rPr>
            <w:rFonts w:ascii="Times New Roman" w:eastAsia="Times New Roman" w:hAnsi="Times New Roman" w:cs="Times New Roman"/>
            <w:color w:val="0000FF"/>
            <w:u w:val="single"/>
          </w:rPr>
          <w:t>functions</w:t>
        </w:r>
      </w:hyperlink>
      <w:r w:rsidR="00D62198" w:rsidRPr="00D62198">
        <w:rPr>
          <w:rFonts w:ascii="Times New Roman" w:eastAsia="Times New Roman" w:hAnsi="Times New Roman" w:cs="Times New Roman"/>
          <w:color w:val="000000"/>
        </w:rPr>
        <w:t> expressed symbolically and show key features of the graph, by hand in simple cases and using </w:t>
      </w:r>
      <w:hyperlink r:id="rId55" w:history="1">
        <w:r w:rsidR="00D62198" w:rsidRPr="00D62198">
          <w:rPr>
            <w:rFonts w:ascii="Times New Roman" w:eastAsia="Times New Roman" w:hAnsi="Times New Roman" w:cs="Times New Roman"/>
            <w:color w:val="0000FF"/>
            <w:u w:val="single"/>
          </w:rPr>
          <w:t>technology</w:t>
        </w:r>
      </w:hyperlink>
      <w:r w:rsidR="00D62198" w:rsidRPr="00D62198">
        <w:rPr>
          <w:rFonts w:ascii="Times New Roman" w:eastAsia="Times New Roman" w:hAnsi="Times New Roman" w:cs="Times New Roman"/>
          <w:color w:val="000000"/>
        </w:rPr>
        <w:t> for more complicated cases. Graph linear and quadratic </w:t>
      </w:r>
      <w:hyperlink r:id="rId56" w:history="1">
        <w:r w:rsidR="00D62198" w:rsidRPr="00D62198">
          <w:rPr>
            <w:rFonts w:ascii="Times New Roman" w:eastAsia="Times New Roman" w:hAnsi="Times New Roman" w:cs="Times New Roman"/>
            <w:color w:val="0000FF"/>
            <w:u w:val="single"/>
          </w:rPr>
          <w:t>functions</w:t>
        </w:r>
      </w:hyperlink>
      <w:r w:rsidR="00D62198" w:rsidRPr="00D62198">
        <w:rPr>
          <w:rFonts w:ascii="Times New Roman" w:eastAsia="Times New Roman" w:hAnsi="Times New Roman" w:cs="Times New Roman"/>
          <w:color w:val="000000"/>
        </w:rPr>
        <w:t> and show intercepts, maxima, and minima. Graph square root, cube root, and piecewise-defined </w:t>
      </w:r>
      <w:hyperlink r:id="rId57" w:history="1">
        <w:r w:rsidR="00D62198" w:rsidRPr="00D62198">
          <w:rPr>
            <w:rFonts w:ascii="Times New Roman" w:eastAsia="Times New Roman" w:hAnsi="Times New Roman" w:cs="Times New Roman"/>
            <w:color w:val="0000FF"/>
            <w:u w:val="single"/>
          </w:rPr>
          <w:t>functions</w:t>
        </w:r>
      </w:hyperlink>
      <w:r w:rsidR="00D62198" w:rsidRPr="00D62198">
        <w:rPr>
          <w:rFonts w:ascii="Times New Roman" w:eastAsia="Times New Roman" w:hAnsi="Times New Roman" w:cs="Times New Roman"/>
          <w:color w:val="000000"/>
        </w:rPr>
        <w:t>, including step </w:t>
      </w:r>
      <w:hyperlink r:id="rId58" w:history="1">
        <w:r w:rsidR="00D62198" w:rsidRPr="00D62198">
          <w:rPr>
            <w:rFonts w:ascii="Times New Roman" w:eastAsia="Times New Roman" w:hAnsi="Times New Roman" w:cs="Times New Roman"/>
            <w:color w:val="0000FF"/>
            <w:u w:val="single"/>
          </w:rPr>
          <w:t>functions</w:t>
        </w:r>
      </w:hyperlink>
      <w:r w:rsidR="00D62198" w:rsidRPr="00D62198">
        <w:rPr>
          <w:rFonts w:ascii="Times New Roman" w:eastAsia="Times New Roman" w:hAnsi="Times New Roman" w:cs="Times New Roman"/>
          <w:color w:val="000000"/>
        </w:rPr>
        <w:t> and absolute value </w:t>
      </w:r>
      <w:hyperlink r:id="rId59" w:history="1">
        <w:r w:rsidR="00D62198" w:rsidRPr="00D62198">
          <w:rPr>
            <w:rFonts w:ascii="Times New Roman" w:eastAsia="Times New Roman" w:hAnsi="Times New Roman" w:cs="Times New Roman"/>
            <w:color w:val="0000FF"/>
            <w:u w:val="single"/>
          </w:rPr>
          <w:t>functions</w:t>
        </w:r>
      </w:hyperlink>
      <w:r w:rsidR="00D62198" w:rsidRPr="00D62198">
        <w:rPr>
          <w:rFonts w:ascii="Times New Roman" w:eastAsia="Times New Roman" w:hAnsi="Times New Roman" w:cs="Times New Roman"/>
          <w:color w:val="000000"/>
        </w:rPr>
        <w:t>. Graph polynomial </w:t>
      </w:r>
      <w:hyperlink r:id="rId60" w:history="1">
        <w:r w:rsidR="00D62198" w:rsidRPr="00D62198">
          <w:rPr>
            <w:rFonts w:ascii="Times New Roman" w:eastAsia="Times New Roman" w:hAnsi="Times New Roman" w:cs="Times New Roman"/>
            <w:color w:val="0000FF"/>
            <w:u w:val="single"/>
          </w:rPr>
          <w:t>functions</w:t>
        </w:r>
      </w:hyperlink>
      <w:r w:rsidR="00D62198" w:rsidRPr="00D62198">
        <w:rPr>
          <w:rFonts w:ascii="Times New Roman" w:eastAsia="Times New Roman" w:hAnsi="Times New Roman" w:cs="Times New Roman"/>
          <w:color w:val="000000"/>
        </w:rPr>
        <w:t>, identifying zeros when suitable factorizations are available, and showing end behavior. Graph rational </w:t>
      </w:r>
      <w:hyperlink r:id="rId61" w:history="1">
        <w:r w:rsidR="00D62198" w:rsidRPr="00D62198">
          <w:rPr>
            <w:rFonts w:ascii="Times New Roman" w:eastAsia="Times New Roman" w:hAnsi="Times New Roman" w:cs="Times New Roman"/>
            <w:color w:val="0000FF"/>
            <w:u w:val="single"/>
          </w:rPr>
          <w:t>functions</w:t>
        </w:r>
      </w:hyperlink>
      <w:r w:rsidR="00D62198" w:rsidRPr="00D62198">
        <w:rPr>
          <w:rFonts w:ascii="Times New Roman" w:eastAsia="Times New Roman" w:hAnsi="Times New Roman" w:cs="Times New Roman"/>
          <w:color w:val="000000"/>
        </w:rPr>
        <w:t>, identifying zeros and </w:t>
      </w:r>
      <w:hyperlink r:id="rId62" w:history="1">
        <w:r w:rsidR="00D62198" w:rsidRPr="00D62198">
          <w:rPr>
            <w:rFonts w:ascii="Times New Roman" w:eastAsia="Times New Roman" w:hAnsi="Times New Roman" w:cs="Times New Roman"/>
            <w:color w:val="0000FF"/>
            <w:u w:val="single"/>
          </w:rPr>
          <w:t>asymptotes</w:t>
        </w:r>
      </w:hyperlink>
      <w:r w:rsidR="00D62198" w:rsidRPr="00D62198">
        <w:rPr>
          <w:rFonts w:ascii="Times New Roman" w:eastAsia="Times New Roman" w:hAnsi="Times New Roman" w:cs="Times New Roman"/>
          <w:color w:val="000000"/>
        </w:rPr>
        <w:t> when suitable factorizations are available, and showing end behavior. Graph exponential and logarithmic </w:t>
      </w:r>
      <w:hyperlink r:id="rId63" w:history="1">
        <w:r w:rsidR="00D62198" w:rsidRPr="00D62198">
          <w:rPr>
            <w:rFonts w:ascii="Times New Roman" w:eastAsia="Times New Roman" w:hAnsi="Times New Roman" w:cs="Times New Roman"/>
            <w:color w:val="0000FF"/>
            <w:u w:val="single"/>
          </w:rPr>
          <w:t>functions</w:t>
        </w:r>
      </w:hyperlink>
      <w:r w:rsidR="00D62198" w:rsidRPr="00D62198">
        <w:rPr>
          <w:rFonts w:ascii="Times New Roman" w:eastAsia="Times New Roman" w:hAnsi="Times New Roman" w:cs="Times New Roman"/>
          <w:color w:val="000000"/>
        </w:rPr>
        <w:t>, showing intercepts and end behavior, and trigonometric </w:t>
      </w:r>
      <w:hyperlink r:id="rId64" w:history="1">
        <w:r w:rsidR="00D62198" w:rsidRPr="00D62198">
          <w:rPr>
            <w:rFonts w:ascii="Times New Roman" w:eastAsia="Times New Roman" w:hAnsi="Times New Roman" w:cs="Times New Roman"/>
            <w:color w:val="0000FF"/>
            <w:u w:val="single"/>
          </w:rPr>
          <w:t>functions</w:t>
        </w:r>
      </w:hyperlink>
      <w:r w:rsidR="00D62198" w:rsidRPr="00D62198">
        <w:rPr>
          <w:rFonts w:ascii="Times New Roman" w:eastAsia="Times New Roman" w:hAnsi="Times New Roman" w:cs="Times New Roman"/>
          <w:color w:val="000000"/>
        </w:rPr>
        <w:t>, showing period, midline, and amplitude, and using phase shift.</w:t>
      </w:r>
    </w:p>
    <w:p w14:paraId="5B90E6B5" w14:textId="77777777" w:rsidR="00D62198" w:rsidRPr="00D62198" w:rsidRDefault="00D62198" w:rsidP="00D62198">
      <w:pPr>
        <w:spacing w:after="240" w:line="240" w:lineRule="auto"/>
        <w:rPr>
          <w:rFonts w:ascii="Times New Roman" w:eastAsia="Times New Roman" w:hAnsi="Times New Roman" w:cs="Times New Roman"/>
        </w:rPr>
      </w:pPr>
    </w:p>
    <w:p w14:paraId="60EF9561" w14:textId="77777777" w:rsidR="00D62198" w:rsidRPr="00D62198" w:rsidRDefault="00000000" w:rsidP="00D62198">
      <w:pPr>
        <w:spacing w:line="240" w:lineRule="auto"/>
        <w:rPr>
          <w:rFonts w:ascii="Times New Roman" w:eastAsia="Times New Roman" w:hAnsi="Times New Roman" w:cs="Times New Roman"/>
        </w:rPr>
      </w:pPr>
      <w:hyperlink r:id="rId65" w:history="1">
        <w:r w:rsidR="00D62198" w:rsidRPr="00D62198">
          <w:rPr>
            <w:rFonts w:ascii="Times New Roman" w:eastAsia="Times New Roman" w:hAnsi="Times New Roman" w:cs="Times New Roman"/>
            <w:color w:val="0000FF"/>
            <w:u w:val="single"/>
          </w:rPr>
          <w:t>MAFS.912.N-Q.1.1</w:t>
        </w:r>
      </w:hyperlink>
      <w:r w:rsidR="00D62198" w:rsidRPr="00D62198">
        <w:rPr>
          <w:rFonts w:ascii="Times New Roman" w:eastAsia="Times New Roman" w:hAnsi="Times New Roman" w:cs="Times New Roman"/>
          <w:color w:val="000000"/>
        </w:rPr>
        <w:t> Use units as a way to understand problems and to guide the solution of multi-step problems; choose and interpret units consistently in formulas; choose and interpret the scale and the origin in graphs and data displays.</w:t>
      </w:r>
    </w:p>
    <w:p w14:paraId="62428C18" w14:textId="77777777" w:rsidR="00D62198" w:rsidRPr="00D62198" w:rsidRDefault="00000000" w:rsidP="00D62198">
      <w:pPr>
        <w:spacing w:line="240" w:lineRule="auto"/>
        <w:rPr>
          <w:rFonts w:ascii="Times New Roman" w:eastAsia="Times New Roman" w:hAnsi="Times New Roman" w:cs="Times New Roman"/>
        </w:rPr>
      </w:pPr>
      <w:hyperlink r:id="rId66" w:history="1">
        <w:r w:rsidR="00D62198" w:rsidRPr="00D62198">
          <w:rPr>
            <w:rFonts w:ascii="Times New Roman" w:eastAsia="Times New Roman" w:hAnsi="Times New Roman" w:cs="Times New Roman"/>
            <w:color w:val="0000FF"/>
            <w:u w:val="single"/>
          </w:rPr>
          <w:t>MAFS.912.N-Q.1.3</w:t>
        </w:r>
      </w:hyperlink>
      <w:r w:rsidR="00D62198" w:rsidRPr="00D62198">
        <w:rPr>
          <w:rFonts w:ascii="Times New Roman" w:eastAsia="Times New Roman" w:hAnsi="Times New Roman" w:cs="Times New Roman"/>
          <w:color w:val="000000"/>
        </w:rPr>
        <w:t> Choose a level of accuracy appropriate to limitations on measurement when reporting quantities.</w:t>
      </w:r>
    </w:p>
    <w:p w14:paraId="2E05571A" w14:textId="77777777" w:rsidR="00D62198" w:rsidRPr="00D62198" w:rsidRDefault="00000000" w:rsidP="00D62198">
      <w:pPr>
        <w:spacing w:line="240" w:lineRule="auto"/>
        <w:rPr>
          <w:rFonts w:ascii="Times New Roman" w:eastAsia="Times New Roman" w:hAnsi="Times New Roman" w:cs="Times New Roman"/>
        </w:rPr>
      </w:pPr>
      <w:hyperlink r:id="rId67" w:history="1">
        <w:r w:rsidR="00D62198" w:rsidRPr="00D62198">
          <w:rPr>
            <w:rFonts w:ascii="Times New Roman" w:eastAsia="Times New Roman" w:hAnsi="Times New Roman" w:cs="Times New Roman"/>
            <w:color w:val="0000FF"/>
            <w:u w:val="single"/>
          </w:rPr>
          <w:t>MAFS.912.S-IC.2.3</w:t>
        </w:r>
      </w:hyperlink>
      <w:r w:rsidR="00D62198" w:rsidRPr="00D62198">
        <w:rPr>
          <w:rFonts w:ascii="Times New Roman" w:eastAsia="Times New Roman" w:hAnsi="Times New Roman" w:cs="Times New Roman"/>
          <w:color w:val="000000"/>
        </w:rPr>
        <w:t> Recognize the purposes of and differences among sample surveys, experiments, and observational studies; explain how randomization relates to each.</w:t>
      </w:r>
    </w:p>
    <w:p w14:paraId="1DEB46E1" w14:textId="77777777" w:rsidR="00D62198" w:rsidRPr="00D62198" w:rsidRDefault="00000000" w:rsidP="00D62198">
      <w:pPr>
        <w:spacing w:line="240" w:lineRule="auto"/>
        <w:rPr>
          <w:rFonts w:ascii="Times New Roman" w:eastAsia="Times New Roman" w:hAnsi="Times New Roman" w:cs="Times New Roman"/>
        </w:rPr>
      </w:pPr>
      <w:hyperlink r:id="rId68" w:history="1">
        <w:r w:rsidR="00D62198" w:rsidRPr="00D62198">
          <w:rPr>
            <w:rFonts w:ascii="Times New Roman" w:eastAsia="Times New Roman" w:hAnsi="Times New Roman" w:cs="Times New Roman"/>
            <w:color w:val="0000FF"/>
            <w:u w:val="single"/>
          </w:rPr>
          <w:t>MAFS.912.S-IC.2.6</w:t>
        </w:r>
      </w:hyperlink>
      <w:r w:rsidR="00D62198" w:rsidRPr="00D62198">
        <w:rPr>
          <w:rFonts w:ascii="Times New Roman" w:eastAsia="Times New Roman" w:hAnsi="Times New Roman" w:cs="Times New Roman"/>
          <w:color w:val="000000"/>
        </w:rPr>
        <w:t> Evaluate reports based on data.</w:t>
      </w:r>
    </w:p>
    <w:p w14:paraId="660AF5AF" w14:textId="77777777" w:rsidR="00D62198" w:rsidRPr="00D62198" w:rsidRDefault="00D62198" w:rsidP="00D62198">
      <w:pPr>
        <w:spacing w:after="0" w:line="240" w:lineRule="auto"/>
        <w:rPr>
          <w:rFonts w:ascii="Times New Roman" w:eastAsia="Times New Roman" w:hAnsi="Times New Roman" w:cs="Times New Roman"/>
        </w:rPr>
      </w:pPr>
      <w:r w:rsidRPr="00D62198">
        <w:rPr>
          <w:rFonts w:ascii="Times New Roman" w:eastAsia="Times New Roman" w:hAnsi="Times New Roman" w:cs="Times New Roman"/>
          <w:b/>
          <w:bCs/>
          <w:color w:val="000000"/>
        </w:rPr>
        <w:t>*****Integrate Standards for Mathematical Practice (MP) as applicable. </w:t>
      </w:r>
    </w:p>
    <w:p w14:paraId="4D803382" w14:textId="77777777" w:rsidR="00D62198" w:rsidRPr="00D62198" w:rsidRDefault="00D62198" w:rsidP="00D62198">
      <w:pPr>
        <w:spacing w:after="0" w:line="240" w:lineRule="auto"/>
        <w:rPr>
          <w:rFonts w:ascii="Times New Roman" w:eastAsia="Times New Roman" w:hAnsi="Times New Roman" w:cs="Times New Roman"/>
        </w:rPr>
      </w:pPr>
    </w:p>
    <w:p w14:paraId="4A44E282" w14:textId="77777777" w:rsidR="00D62198" w:rsidRPr="00D62198" w:rsidRDefault="00D62198" w:rsidP="00D62198">
      <w:pPr>
        <w:spacing w:after="0" w:line="240" w:lineRule="auto"/>
        <w:rPr>
          <w:rFonts w:ascii="Times New Roman" w:eastAsia="Times New Roman" w:hAnsi="Times New Roman" w:cs="Times New Roman"/>
        </w:rPr>
      </w:pPr>
      <w:r w:rsidRPr="00D62198">
        <w:rPr>
          <w:rFonts w:ascii="Times New Roman" w:eastAsia="Times New Roman" w:hAnsi="Times New Roman" w:cs="Times New Roman"/>
          <w:color w:val="000000"/>
        </w:rPr>
        <w:t>MAFS.K12.MP.1.1 Make sense of problems and persevere in solving them.</w:t>
      </w:r>
    </w:p>
    <w:p w14:paraId="4FB27EBA" w14:textId="77777777" w:rsidR="00D62198" w:rsidRPr="00D62198" w:rsidRDefault="00D62198" w:rsidP="00D62198">
      <w:pPr>
        <w:spacing w:after="0" w:line="240" w:lineRule="auto"/>
        <w:rPr>
          <w:rFonts w:ascii="Times New Roman" w:eastAsia="Times New Roman" w:hAnsi="Times New Roman" w:cs="Times New Roman"/>
        </w:rPr>
      </w:pPr>
      <w:r w:rsidRPr="00D62198">
        <w:rPr>
          <w:rFonts w:ascii="Times New Roman" w:eastAsia="Times New Roman" w:hAnsi="Times New Roman" w:cs="Times New Roman"/>
          <w:color w:val="000000"/>
        </w:rPr>
        <w:t>MAFS.K12.MP.2.1 Reason abstractly and quantitatively.</w:t>
      </w:r>
    </w:p>
    <w:p w14:paraId="0DB475D2" w14:textId="77777777" w:rsidR="00D62198" w:rsidRPr="00D62198" w:rsidRDefault="00D62198" w:rsidP="00D62198">
      <w:pPr>
        <w:spacing w:after="0" w:line="240" w:lineRule="auto"/>
        <w:rPr>
          <w:rFonts w:ascii="Times New Roman" w:eastAsia="Times New Roman" w:hAnsi="Times New Roman" w:cs="Times New Roman"/>
        </w:rPr>
      </w:pPr>
      <w:r w:rsidRPr="00D62198">
        <w:rPr>
          <w:rFonts w:ascii="Times New Roman" w:eastAsia="Times New Roman" w:hAnsi="Times New Roman" w:cs="Times New Roman"/>
          <w:color w:val="000000"/>
        </w:rPr>
        <w:t>MAFS.K12.MP.3.1 Construct viable arguments and critique the reasoning of others.</w:t>
      </w:r>
    </w:p>
    <w:p w14:paraId="5F18C15E" w14:textId="77777777" w:rsidR="00D62198" w:rsidRPr="00D62198" w:rsidRDefault="00D62198" w:rsidP="00D62198">
      <w:pPr>
        <w:spacing w:after="0" w:line="240" w:lineRule="auto"/>
        <w:rPr>
          <w:rFonts w:ascii="Times New Roman" w:eastAsia="Times New Roman" w:hAnsi="Times New Roman" w:cs="Times New Roman"/>
        </w:rPr>
      </w:pPr>
      <w:r w:rsidRPr="00D62198">
        <w:rPr>
          <w:rFonts w:ascii="Times New Roman" w:eastAsia="Times New Roman" w:hAnsi="Times New Roman" w:cs="Times New Roman"/>
          <w:color w:val="000000"/>
        </w:rPr>
        <w:t>MAFS.K12.MP.4.1 Model with mathematics.</w:t>
      </w:r>
    </w:p>
    <w:p w14:paraId="53BF294F" w14:textId="77777777" w:rsidR="00D62198" w:rsidRPr="00D62198" w:rsidRDefault="00D62198" w:rsidP="00D62198">
      <w:pPr>
        <w:spacing w:after="0" w:line="240" w:lineRule="auto"/>
        <w:rPr>
          <w:rFonts w:ascii="Times New Roman" w:eastAsia="Times New Roman" w:hAnsi="Times New Roman" w:cs="Times New Roman"/>
        </w:rPr>
      </w:pPr>
      <w:r w:rsidRPr="00D62198">
        <w:rPr>
          <w:rFonts w:ascii="Times New Roman" w:eastAsia="Times New Roman" w:hAnsi="Times New Roman" w:cs="Times New Roman"/>
          <w:color w:val="000000"/>
        </w:rPr>
        <w:t>MAFS.K12.MP.5.1 Use appropriate tools strategically.</w:t>
      </w:r>
    </w:p>
    <w:p w14:paraId="67A0A6B2" w14:textId="77777777" w:rsidR="00D62198" w:rsidRPr="00D62198" w:rsidRDefault="00D62198" w:rsidP="00D62198">
      <w:pPr>
        <w:spacing w:after="0" w:line="240" w:lineRule="auto"/>
        <w:rPr>
          <w:rFonts w:ascii="Times New Roman" w:eastAsia="Times New Roman" w:hAnsi="Times New Roman" w:cs="Times New Roman"/>
        </w:rPr>
      </w:pPr>
      <w:r w:rsidRPr="00D62198">
        <w:rPr>
          <w:rFonts w:ascii="Times New Roman" w:eastAsia="Times New Roman" w:hAnsi="Times New Roman" w:cs="Times New Roman"/>
          <w:color w:val="000000"/>
        </w:rPr>
        <w:lastRenderedPageBreak/>
        <w:t>MAFS.K12.MP.6.1 Attend to precision.</w:t>
      </w:r>
    </w:p>
    <w:p w14:paraId="1927E331" w14:textId="77777777" w:rsidR="00D62198" w:rsidRPr="00D62198" w:rsidRDefault="00D62198" w:rsidP="00D62198">
      <w:pPr>
        <w:spacing w:after="0" w:line="240" w:lineRule="auto"/>
        <w:rPr>
          <w:rFonts w:ascii="Times New Roman" w:eastAsia="Times New Roman" w:hAnsi="Times New Roman" w:cs="Times New Roman"/>
        </w:rPr>
      </w:pPr>
      <w:r w:rsidRPr="00D62198">
        <w:rPr>
          <w:rFonts w:ascii="Times New Roman" w:eastAsia="Times New Roman" w:hAnsi="Times New Roman" w:cs="Times New Roman"/>
          <w:color w:val="000000"/>
        </w:rPr>
        <w:t>MAFS.K12.MP.7.1 Look for and make use of structure.</w:t>
      </w:r>
    </w:p>
    <w:p w14:paraId="2A439130" w14:textId="77777777" w:rsidR="00D62198" w:rsidRPr="00D62198" w:rsidRDefault="00D62198" w:rsidP="00D62198">
      <w:pPr>
        <w:spacing w:after="0" w:line="240" w:lineRule="auto"/>
        <w:rPr>
          <w:rFonts w:ascii="Times New Roman" w:eastAsia="Times New Roman" w:hAnsi="Times New Roman" w:cs="Times New Roman"/>
        </w:rPr>
      </w:pPr>
      <w:r w:rsidRPr="00D62198">
        <w:rPr>
          <w:rFonts w:ascii="Times New Roman" w:eastAsia="Times New Roman" w:hAnsi="Times New Roman" w:cs="Times New Roman"/>
          <w:color w:val="000000"/>
        </w:rPr>
        <w:t>MAFS.K12.MP.8.1 Look for and express regularity in repeated reasoning.</w:t>
      </w:r>
    </w:p>
    <w:p w14:paraId="7D25B5BA" w14:textId="77777777" w:rsidR="00DB264D" w:rsidRDefault="00D62198" w:rsidP="00D62198">
      <w:pPr>
        <w:rPr>
          <w:b/>
          <w:sz w:val="20"/>
          <w:szCs w:val="20"/>
        </w:rPr>
      </w:pPr>
      <w:r w:rsidRPr="00D62198">
        <w:rPr>
          <w:rFonts w:ascii="Times New Roman" w:eastAsia="Times New Roman" w:hAnsi="Times New Roman" w:cs="Times New Roman"/>
        </w:rPr>
        <w:br/>
      </w:r>
    </w:p>
    <w:p w14:paraId="2AB991DD" w14:textId="77777777" w:rsidR="00DB264D" w:rsidRDefault="00DB264D">
      <w:pPr>
        <w:rPr>
          <w:b/>
          <w:sz w:val="20"/>
          <w:szCs w:val="20"/>
        </w:rPr>
      </w:pPr>
    </w:p>
    <w:sectPr w:rsidR="00DB264D">
      <w:pgSz w:w="15840" w:h="12240"/>
      <w:pgMar w:top="720" w:right="720" w:bottom="720" w:left="72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Garamond">
    <w:panose1 w:val="02020404030301010803"/>
    <w:charset w:val="00"/>
    <w:family w:val="roman"/>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Helvetica Neue">
    <w:altName w:val="Arial"/>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9A3460"/>
    <w:multiLevelType w:val="hybridMultilevel"/>
    <w:tmpl w:val="D4D45416"/>
    <w:lvl w:ilvl="0" w:tplc="3A007A4A">
      <w:start w:val="2"/>
      <w:numFmt w:val="decimal"/>
      <w:lvlText w:val="%1."/>
      <w:lvlJc w:val="left"/>
      <w:pPr>
        <w:ind w:left="1140" w:hanging="360"/>
      </w:pPr>
      <w:rPr>
        <w:rFonts w:hint="default"/>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1" w15:restartNumberingAfterBreak="0">
    <w:nsid w:val="10430C30"/>
    <w:multiLevelType w:val="multilevel"/>
    <w:tmpl w:val="4436528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17442DC9"/>
    <w:multiLevelType w:val="hybridMultilevel"/>
    <w:tmpl w:val="B8C02044"/>
    <w:lvl w:ilvl="0" w:tplc="650C03A2">
      <w:start w:val="1"/>
      <w:numFmt w:val="decimal"/>
      <w:lvlText w:val="%1."/>
      <w:lvlJc w:val="left"/>
      <w:pPr>
        <w:ind w:left="420" w:hanging="360"/>
      </w:pPr>
      <w:rPr>
        <w:rFonts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3" w15:restartNumberingAfterBreak="0">
    <w:nsid w:val="268C7A51"/>
    <w:multiLevelType w:val="hybridMultilevel"/>
    <w:tmpl w:val="D68C68FA"/>
    <w:lvl w:ilvl="0" w:tplc="C9CC4FAC">
      <w:start w:val="2"/>
      <w:numFmt w:val="decimal"/>
      <w:lvlText w:val="%1."/>
      <w:lvlJc w:val="left"/>
      <w:pPr>
        <w:ind w:left="780" w:hanging="360"/>
      </w:pPr>
      <w:rPr>
        <w:rFonts w:hint="default"/>
        <w:b/>
        <w:i/>
      </w:r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4" w15:restartNumberingAfterBreak="0">
    <w:nsid w:val="33A205BE"/>
    <w:multiLevelType w:val="hybridMultilevel"/>
    <w:tmpl w:val="FA0E6D9A"/>
    <w:lvl w:ilvl="0" w:tplc="0409000F">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492069E"/>
    <w:multiLevelType w:val="multilevel"/>
    <w:tmpl w:val="F638518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3898546D"/>
    <w:multiLevelType w:val="multilevel"/>
    <w:tmpl w:val="4436528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39A65ACE"/>
    <w:multiLevelType w:val="multilevel"/>
    <w:tmpl w:val="A1B637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3211433"/>
    <w:multiLevelType w:val="hybridMultilevel"/>
    <w:tmpl w:val="BA782D90"/>
    <w:lvl w:ilvl="0" w:tplc="0C845DF4">
      <w:start w:val="5"/>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476240DC"/>
    <w:multiLevelType w:val="hybridMultilevel"/>
    <w:tmpl w:val="2A3835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8471F0B"/>
    <w:multiLevelType w:val="multilevel"/>
    <w:tmpl w:val="4300E4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E816480"/>
    <w:multiLevelType w:val="multilevel"/>
    <w:tmpl w:val="9FA864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A1C24E3"/>
    <w:multiLevelType w:val="multilevel"/>
    <w:tmpl w:val="C3C604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1466C02"/>
    <w:multiLevelType w:val="multilevel"/>
    <w:tmpl w:val="B0901C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284135C"/>
    <w:multiLevelType w:val="hybridMultilevel"/>
    <w:tmpl w:val="98E86858"/>
    <w:lvl w:ilvl="0" w:tplc="0BD692A0">
      <w:start w:val="5"/>
      <w:numFmt w:val="decimal"/>
      <w:lvlText w:val="%1."/>
      <w:lvlJc w:val="left"/>
      <w:pPr>
        <w:ind w:left="420" w:hanging="360"/>
      </w:pPr>
      <w:rPr>
        <w:rFonts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15" w15:restartNumberingAfterBreak="0">
    <w:nsid w:val="72EB6367"/>
    <w:multiLevelType w:val="multilevel"/>
    <w:tmpl w:val="61CEA9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7360379">
    <w:abstractNumId w:val="6"/>
  </w:num>
  <w:num w:numId="2" w16cid:durableId="1551188846">
    <w:abstractNumId w:val="5"/>
  </w:num>
  <w:num w:numId="3" w16cid:durableId="85737929">
    <w:abstractNumId w:val="15"/>
  </w:num>
  <w:num w:numId="4" w16cid:durableId="480585763">
    <w:abstractNumId w:val="13"/>
  </w:num>
  <w:num w:numId="5" w16cid:durableId="1905600424">
    <w:abstractNumId w:val="7"/>
  </w:num>
  <w:num w:numId="6" w16cid:durableId="1327513683">
    <w:abstractNumId w:val="10"/>
  </w:num>
  <w:num w:numId="7" w16cid:durableId="719061747">
    <w:abstractNumId w:val="11"/>
  </w:num>
  <w:num w:numId="8" w16cid:durableId="463472049">
    <w:abstractNumId w:val="12"/>
  </w:num>
  <w:num w:numId="9" w16cid:durableId="1184049769">
    <w:abstractNumId w:val="2"/>
  </w:num>
  <w:num w:numId="10" w16cid:durableId="1595286455">
    <w:abstractNumId w:val="3"/>
  </w:num>
  <w:num w:numId="11" w16cid:durableId="151258720">
    <w:abstractNumId w:val="0"/>
  </w:num>
  <w:num w:numId="12" w16cid:durableId="1812866511">
    <w:abstractNumId w:val="4"/>
  </w:num>
  <w:num w:numId="13" w16cid:durableId="1732579682">
    <w:abstractNumId w:val="9"/>
  </w:num>
  <w:num w:numId="14" w16cid:durableId="1353217649">
    <w:abstractNumId w:val="1"/>
  </w:num>
  <w:num w:numId="15" w16cid:durableId="1361274893">
    <w:abstractNumId w:val="8"/>
  </w:num>
  <w:num w:numId="16" w16cid:durableId="1125122533">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B264D"/>
    <w:rsid w:val="00094918"/>
    <w:rsid w:val="000A24D9"/>
    <w:rsid w:val="000A63CA"/>
    <w:rsid w:val="000A6DC8"/>
    <w:rsid w:val="000B2C5D"/>
    <w:rsid w:val="001C6D7D"/>
    <w:rsid w:val="002A5A85"/>
    <w:rsid w:val="0040790B"/>
    <w:rsid w:val="004B0D57"/>
    <w:rsid w:val="00586EA9"/>
    <w:rsid w:val="00606E5E"/>
    <w:rsid w:val="006536EA"/>
    <w:rsid w:val="006818BB"/>
    <w:rsid w:val="006A72A2"/>
    <w:rsid w:val="007726D4"/>
    <w:rsid w:val="0086766A"/>
    <w:rsid w:val="00887399"/>
    <w:rsid w:val="008F0A44"/>
    <w:rsid w:val="00946E8C"/>
    <w:rsid w:val="009718E2"/>
    <w:rsid w:val="00A4043F"/>
    <w:rsid w:val="00AA0BD6"/>
    <w:rsid w:val="00B92390"/>
    <w:rsid w:val="00BB6762"/>
    <w:rsid w:val="00C9685B"/>
    <w:rsid w:val="00CB70D0"/>
    <w:rsid w:val="00D05091"/>
    <w:rsid w:val="00D62198"/>
    <w:rsid w:val="00DB264D"/>
    <w:rsid w:val="00E632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63D9E2"/>
  <w15:docId w15:val="{53F89CAA-8FBD-4ABC-A5BD-95EB52618E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4"/>
        <w:szCs w:val="24"/>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rPr>
  </w:style>
  <w:style w:type="paragraph" w:styleId="Heading5">
    <w:name w:val="heading 5"/>
    <w:basedOn w:val="Normal"/>
    <w:next w:val="Normal"/>
    <w:pPr>
      <w:keepNext/>
      <w:keepLines/>
      <w:spacing w:before="220" w:after="40"/>
      <w:outlineLvl w:val="4"/>
    </w:pPr>
    <w:rPr>
      <w:b/>
      <w:sz w:val="22"/>
      <w:szCs w:val="22"/>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character" w:styleId="Hyperlink">
    <w:name w:val="Hyperlink"/>
    <w:basedOn w:val="DefaultParagraphFont"/>
    <w:uiPriority w:val="99"/>
    <w:unhideWhenUsed/>
    <w:rsid w:val="00946E8C"/>
    <w:rPr>
      <w:color w:val="0000FF" w:themeColor="hyperlink"/>
      <w:u w:val="single"/>
    </w:rPr>
  </w:style>
  <w:style w:type="paragraph" w:styleId="NormalWeb">
    <w:name w:val="Normal (Web)"/>
    <w:basedOn w:val="Normal"/>
    <w:uiPriority w:val="99"/>
    <w:semiHidden/>
    <w:unhideWhenUsed/>
    <w:rsid w:val="00D62198"/>
    <w:rPr>
      <w:rFonts w:ascii="Times New Roman" w:hAnsi="Times New Roman" w:cs="Times New Roman"/>
    </w:rPr>
  </w:style>
  <w:style w:type="paragraph" w:customStyle="1" w:styleId="Style2">
    <w:name w:val="Style 2"/>
    <w:uiPriority w:val="99"/>
    <w:rsid w:val="009718E2"/>
    <w:pPr>
      <w:widowControl w:val="0"/>
      <w:autoSpaceDE w:val="0"/>
      <w:autoSpaceDN w:val="0"/>
      <w:adjustRightInd w:val="0"/>
      <w:spacing w:after="0" w:line="240" w:lineRule="auto"/>
    </w:pPr>
    <w:rPr>
      <w:rFonts w:ascii="Times New Roman" w:eastAsiaTheme="minorEastAsia" w:hAnsi="Times New Roman" w:cs="Times New Roman"/>
    </w:rPr>
  </w:style>
  <w:style w:type="paragraph" w:styleId="ListParagraph">
    <w:name w:val="List Paragraph"/>
    <w:basedOn w:val="Normal"/>
    <w:uiPriority w:val="34"/>
    <w:qFormat/>
    <w:rsid w:val="009718E2"/>
    <w:pPr>
      <w:ind w:left="720"/>
      <w:contextualSpacing/>
    </w:pPr>
  </w:style>
  <w:style w:type="character" w:customStyle="1" w:styleId="CharacterStyle1">
    <w:name w:val="Character Style 1"/>
    <w:uiPriority w:val="99"/>
    <w:rsid w:val="009718E2"/>
    <w:rPr>
      <w:rFonts w:ascii="Garamond" w:hAnsi="Garamond"/>
      <w:b/>
      <w:i/>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32211285">
      <w:bodyDiv w:val="1"/>
      <w:marLeft w:val="0"/>
      <w:marRight w:val="0"/>
      <w:marTop w:val="0"/>
      <w:marBottom w:val="0"/>
      <w:divBdr>
        <w:top w:val="none" w:sz="0" w:space="0" w:color="auto"/>
        <w:left w:val="none" w:sz="0" w:space="0" w:color="auto"/>
        <w:bottom w:val="none" w:sz="0" w:space="0" w:color="auto"/>
        <w:right w:val="none" w:sz="0" w:space="0" w:color="auto"/>
      </w:divBdr>
    </w:div>
    <w:div w:id="1891306555">
      <w:bodyDiv w:val="1"/>
      <w:marLeft w:val="0"/>
      <w:marRight w:val="0"/>
      <w:marTop w:val="0"/>
      <w:marBottom w:val="0"/>
      <w:divBdr>
        <w:top w:val="none" w:sz="0" w:space="0" w:color="auto"/>
        <w:left w:val="none" w:sz="0" w:space="0" w:color="auto"/>
        <w:bottom w:val="none" w:sz="0" w:space="0" w:color="auto"/>
        <w:right w:val="none" w:sz="0" w:space="0" w:color="auto"/>
      </w:divBdr>
      <w:divsChild>
        <w:div w:id="807015548">
          <w:marLeft w:val="-108"/>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26" Type="http://schemas.openxmlformats.org/officeDocument/2006/relationships/hyperlink" Target="http://www.cpalms.org/Public/Rummage/ResponsiveSearch?hierarchyTag=Searches.RelatedStandards&amp;anchorEntityTag=Searches.Courses&amp;anchorEntityId=4335" TargetMode="External"/><Relationship Id="rId21" Type="http://schemas.openxmlformats.org/officeDocument/2006/relationships/hyperlink" Target="http://www.cpalms.org/Public/PreviewStandard/Preview/6217" TargetMode="External"/><Relationship Id="rId42" Type="http://schemas.openxmlformats.org/officeDocument/2006/relationships/hyperlink" Target="http://www.cpalms.org/Public/Rummage/ResponsiveSearch?hierarchyTag=Searches.RelatedStandards&amp;anchorEntityTag=Searches.Courses&amp;anchorEntityId=4335" TargetMode="External"/><Relationship Id="rId47" Type="http://schemas.openxmlformats.org/officeDocument/2006/relationships/hyperlink" Target="http://www.cpalms.org/Public/Rummage/ResponsiveSearch?hierarchyTag=Searches.RelatedStandards&amp;anchorEntityTag=Searches.Courses&amp;anchorEntityId=4335" TargetMode="External"/><Relationship Id="rId63" Type="http://schemas.openxmlformats.org/officeDocument/2006/relationships/hyperlink" Target="http://www.cpalms.org/Public/Rummage/ResponsiveSearch?hierarchyTag=Searches.RelatedStandards&amp;anchorEntityTag=Searches.Courses&amp;anchorEntityId=4335" TargetMode="External"/><Relationship Id="rId68" Type="http://schemas.openxmlformats.org/officeDocument/2006/relationships/hyperlink" Target="http://www.cpalms.org/Public/PreviewStandard/Preview/5655" TargetMode="External"/><Relationship Id="rId7" Type="http://schemas.openxmlformats.org/officeDocument/2006/relationships/hyperlink" Target="http://www.cpalms.org/Public/PreviewStandard/Preview/1856" TargetMode="External"/><Relationship Id="rId2" Type="http://schemas.openxmlformats.org/officeDocument/2006/relationships/styles" Target="styles.xml"/><Relationship Id="rId16" Type="http://schemas.openxmlformats.org/officeDocument/2006/relationships/hyperlink" Target="http://www.cpalms.org/Public/PreviewStandard/Preview/1875" TargetMode="External"/><Relationship Id="rId29" Type="http://schemas.openxmlformats.org/officeDocument/2006/relationships/hyperlink" Target="http://www.cpalms.org/Public/PreviewStandard/Preview/6222" TargetMode="External"/><Relationship Id="rId11" Type="http://schemas.openxmlformats.org/officeDocument/2006/relationships/hyperlink" Target="http://www.cpalms.org/Public/PreviewStandard/Preview/1861" TargetMode="External"/><Relationship Id="rId24" Type="http://schemas.openxmlformats.org/officeDocument/2006/relationships/hyperlink" Target="http://www.cpalms.org/Public/PreviewStandard/Preview/6219" TargetMode="External"/><Relationship Id="rId32" Type="http://schemas.openxmlformats.org/officeDocument/2006/relationships/hyperlink" Target="http://www.cpalms.org/Public/Rummage/ResponsiveSearch?hierarchyTag=Searches.RelatedStandards&amp;anchorEntityTag=Searches.Courses&amp;anchorEntityId=4335" TargetMode="External"/><Relationship Id="rId37" Type="http://schemas.openxmlformats.org/officeDocument/2006/relationships/hyperlink" Target="http://www.cpalms.org/Public/PreviewStandard/Preview/6112" TargetMode="External"/><Relationship Id="rId40" Type="http://schemas.openxmlformats.org/officeDocument/2006/relationships/hyperlink" Target="http://www.cpalms.org/Public/PreviewStandard/Preview/6234" TargetMode="External"/><Relationship Id="rId45" Type="http://schemas.openxmlformats.org/officeDocument/2006/relationships/hyperlink" Target="http://www.cpalms.org/Public/PreviewStandard/Preview/6236" TargetMode="External"/><Relationship Id="rId53" Type="http://schemas.openxmlformats.org/officeDocument/2006/relationships/hyperlink" Target="http://www.cpalms.org/Public/PreviewStandard/Preview/5576" TargetMode="External"/><Relationship Id="rId58" Type="http://schemas.openxmlformats.org/officeDocument/2006/relationships/hyperlink" Target="http://www.cpalms.org/Public/Rummage/ResponsiveSearch?hierarchyTag=Searches.RelatedStandards&amp;anchorEntityTag=Searches.Courses&amp;anchorEntityId=4335" TargetMode="External"/><Relationship Id="rId66" Type="http://schemas.openxmlformats.org/officeDocument/2006/relationships/hyperlink" Target="http://www.cpalms.org/Public/PreviewStandard/Preview/5521" TargetMode="External"/><Relationship Id="rId5" Type="http://schemas.openxmlformats.org/officeDocument/2006/relationships/hyperlink" Target="https://us02web.zoom.us/j/81808212359" TargetMode="External"/><Relationship Id="rId61" Type="http://schemas.openxmlformats.org/officeDocument/2006/relationships/hyperlink" Target="http://www.cpalms.org/Public/Rummage/ResponsiveSearch?hierarchyTag=Searches.RelatedStandards&amp;anchorEntityTag=Searches.Courses&amp;anchorEntityId=4335" TargetMode="External"/><Relationship Id="rId19" Type="http://schemas.openxmlformats.org/officeDocument/2006/relationships/hyperlink" Target="http://www.cpalms.org/Public/PreviewStandard/Preview/6215" TargetMode="External"/><Relationship Id="rId14" Type="http://schemas.openxmlformats.org/officeDocument/2006/relationships/hyperlink" Target="http://www.cpalms.org/Public/PreviewStandard/Preview/1871" TargetMode="External"/><Relationship Id="rId22" Type="http://schemas.openxmlformats.org/officeDocument/2006/relationships/hyperlink" Target="http://www.cpalms.org/Public/PreviewStandard/Preview/6218" TargetMode="External"/><Relationship Id="rId27" Type="http://schemas.openxmlformats.org/officeDocument/2006/relationships/hyperlink" Target="http://www.cpalms.org/Public/Rummage/ResponsiveSearch?hierarchyTag=Searches.RelatedStandards&amp;anchorEntityTag=Searches.Courses&amp;anchorEntityId=4335" TargetMode="External"/><Relationship Id="rId30" Type="http://schemas.openxmlformats.org/officeDocument/2006/relationships/hyperlink" Target="http://www.cpalms.org/Public/PreviewStandard/Preview/6223" TargetMode="External"/><Relationship Id="rId35" Type="http://schemas.openxmlformats.org/officeDocument/2006/relationships/hyperlink" Target="http://www.cpalms.org/Public/PreviewStandard/Preview/6110" TargetMode="External"/><Relationship Id="rId43" Type="http://schemas.openxmlformats.org/officeDocument/2006/relationships/hyperlink" Target="http://www.cpalms.org/Public/Rummage/ResponsiveSearch?hierarchyTag=Searches.RelatedStandards&amp;anchorEntityTag=Searches.Courses&amp;anchorEntityId=4335" TargetMode="External"/><Relationship Id="rId48" Type="http://schemas.openxmlformats.org/officeDocument/2006/relationships/hyperlink" Target="http://www.cpalms.org/Public/PreviewStandard/Preview/6238" TargetMode="External"/><Relationship Id="rId56" Type="http://schemas.openxmlformats.org/officeDocument/2006/relationships/hyperlink" Target="http://www.cpalms.org/Public/Rummage/ResponsiveSearch?hierarchyTag=Searches.RelatedStandards&amp;anchorEntityTag=Searches.Courses&amp;anchorEntityId=4335" TargetMode="External"/><Relationship Id="rId64" Type="http://schemas.openxmlformats.org/officeDocument/2006/relationships/hyperlink" Target="http://www.cpalms.org/Public/Rummage/ResponsiveSearch?hierarchyTag=Searches.RelatedStandards&amp;anchorEntityTag=Searches.Courses&amp;anchorEntityId=4335" TargetMode="External"/><Relationship Id="rId69" Type="http://schemas.openxmlformats.org/officeDocument/2006/relationships/fontTable" Target="fontTable.xml"/><Relationship Id="rId8" Type="http://schemas.openxmlformats.org/officeDocument/2006/relationships/hyperlink" Target="http://www.cpalms.org/Public/Rummage/ResponsiveSearch?hierarchyTag=Searches.RelatedStandards&amp;anchorEntityTag=Searches.Courses&amp;anchorEntityId=4335" TargetMode="External"/><Relationship Id="rId51" Type="http://schemas.openxmlformats.org/officeDocument/2006/relationships/hyperlink" Target="http://www.cpalms.org/Public/PreviewStandard/Preview/6240" TargetMode="External"/><Relationship Id="rId3" Type="http://schemas.openxmlformats.org/officeDocument/2006/relationships/settings" Target="settings.xml"/><Relationship Id="rId12" Type="http://schemas.openxmlformats.org/officeDocument/2006/relationships/hyperlink" Target="http://www.cpalms.org/Public/PreviewStandard/Preview/1869" TargetMode="External"/><Relationship Id="rId17" Type="http://schemas.openxmlformats.org/officeDocument/2006/relationships/hyperlink" Target="http://www.cpalms.org/Public/PreviewStandard/Preview/1876" TargetMode="External"/><Relationship Id="rId25" Type="http://schemas.openxmlformats.org/officeDocument/2006/relationships/hyperlink" Target="http://www.cpalms.org/Public/PreviewStandard/Preview/6220" TargetMode="External"/><Relationship Id="rId33" Type="http://schemas.openxmlformats.org/officeDocument/2006/relationships/hyperlink" Target="http://www.cpalms.org/Public/PreviewStandard/Preview/6109" TargetMode="External"/><Relationship Id="rId38" Type="http://schemas.openxmlformats.org/officeDocument/2006/relationships/hyperlink" Target="http://www.cpalms.org/Public/Rummage/ResponsiveSearch?hierarchyTag=Searches.RelatedStandards&amp;anchorEntityTag=Searches.Courses&amp;anchorEntityId=4335" TargetMode="External"/><Relationship Id="rId46" Type="http://schemas.openxmlformats.org/officeDocument/2006/relationships/hyperlink" Target="http://www.cpalms.org/Public/PreviewStandard/Preview/6237" TargetMode="External"/><Relationship Id="rId59" Type="http://schemas.openxmlformats.org/officeDocument/2006/relationships/hyperlink" Target="http://www.cpalms.org/Public/Rummage/ResponsiveSearch?hierarchyTag=Searches.RelatedStandards&amp;anchorEntityTag=Searches.Courses&amp;anchorEntityId=4335" TargetMode="External"/><Relationship Id="rId67" Type="http://schemas.openxmlformats.org/officeDocument/2006/relationships/hyperlink" Target="http://www.cpalms.org/Public/PreviewStandard/Preview/5652" TargetMode="External"/><Relationship Id="rId20" Type="http://schemas.openxmlformats.org/officeDocument/2006/relationships/hyperlink" Target="http://www.cpalms.org/Public/PreviewStandard/Preview/6216" TargetMode="External"/><Relationship Id="rId41" Type="http://schemas.openxmlformats.org/officeDocument/2006/relationships/hyperlink" Target="http://www.cpalms.org/Public/Rummage/ResponsiveSearch?hierarchyTag=Searches.RelatedStandards&amp;anchorEntityTag=Searches.Courses&amp;anchorEntityId=4335" TargetMode="External"/><Relationship Id="rId54" Type="http://schemas.openxmlformats.org/officeDocument/2006/relationships/hyperlink" Target="http://www.cpalms.org/Public/Rummage/ResponsiveSearch?hierarchyTag=Searches.RelatedStandards&amp;anchorEntityTag=Searches.Courses&amp;anchorEntityId=4335" TargetMode="External"/><Relationship Id="rId62" Type="http://schemas.openxmlformats.org/officeDocument/2006/relationships/hyperlink" Target="http://www.cpalms.org/Public/Rummage/ResponsiveSearch?hierarchyTag=Searches.RelatedStandards&amp;anchorEntityTag=Searches.Courses&amp;anchorEntityId=4335" TargetMode="External"/><Relationship Id="rId7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www.p21.org" TargetMode="External"/><Relationship Id="rId15" Type="http://schemas.openxmlformats.org/officeDocument/2006/relationships/hyperlink" Target="http://www.cpalms.org/Public/PreviewStandard/Preview/1872" TargetMode="External"/><Relationship Id="rId23" Type="http://schemas.openxmlformats.org/officeDocument/2006/relationships/hyperlink" Target="http://www.cpalms.org/Public/Rummage/ResponsiveSearch?hierarchyTag=Searches.RelatedStandards&amp;anchorEntityTag=Searches.Courses&amp;anchorEntityId=4335" TargetMode="External"/><Relationship Id="rId28" Type="http://schemas.openxmlformats.org/officeDocument/2006/relationships/hyperlink" Target="http://www.cpalms.org/Public/PreviewStandard/Preview/6221" TargetMode="External"/><Relationship Id="rId36" Type="http://schemas.openxmlformats.org/officeDocument/2006/relationships/hyperlink" Target="http://www.cpalms.org/Public/PreviewStandard/Preview/6111" TargetMode="External"/><Relationship Id="rId49" Type="http://schemas.openxmlformats.org/officeDocument/2006/relationships/hyperlink" Target="http://www.cpalms.org/Public/Rummage/ResponsiveSearch?hierarchyTag=Searches.RelatedStandards&amp;anchorEntityTag=Searches.Courses&amp;anchorEntityId=4335" TargetMode="External"/><Relationship Id="rId57" Type="http://schemas.openxmlformats.org/officeDocument/2006/relationships/hyperlink" Target="http://www.cpalms.org/Public/Rummage/ResponsiveSearch?hierarchyTag=Searches.RelatedStandards&amp;anchorEntityTag=Searches.Courses&amp;anchorEntityId=4335" TargetMode="External"/><Relationship Id="rId10" Type="http://schemas.openxmlformats.org/officeDocument/2006/relationships/hyperlink" Target="http://www.cpalms.org/Public/PreviewStandard/Preview/1858" TargetMode="External"/><Relationship Id="rId31" Type="http://schemas.openxmlformats.org/officeDocument/2006/relationships/hyperlink" Target="http://www.cpalms.org/Public/PreviewStandard/Preview/6108" TargetMode="External"/><Relationship Id="rId44" Type="http://schemas.openxmlformats.org/officeDocument/2006/relationships/hyperlink" Target="http://www.cpalms.org/Public/PreviewStandard/Preview/6235" TargetMode="External"/><Relationship Id="rId52" Type="http://schemas.openxmlformats.org/officeDocument/2006/relationships/hyperlink" Target="http://www.cpalms.org/Public/PreviewStandard/Preview/6241" TargetMode="External"/><Relationship Id="rId60" Type="http://schemas.openxmlformats.org/officeDocument/2006/relationships/hyperlink" Target="http://www.cpalms.org/Public/Rummage/ResponsiveSearch?hierarchyTag=Searches.RelatedStandards&amp;anchorEntityTag=Searches.Courses&amp;anchorEntityId=4335" TargetMode="External"/><Relationship Id="rId65" Type="http://schemas.openxmlformats.org/officeDocument/2006/relationships/hyperlink" Target="http://www.cpalms.org/Public/PreviewStandard/Preview/5519" TargetMode="External"/><Relationship Id="rId4" Type="http://schemas.openxmlformats.org/officeDocument/2006/relationships/webSettings" Target="webSettings.xml"/><Relationship Id="rId9" Type="http://schemas.openxmlformats.org/officeDocument/2006/relationships/hyperlink" Target="http://www.cpalms.org/Public/PreviewStandard/Preview/1857" TargetMode="External"/><Relationship Id="rId13" Type="http://schemas.openxmlformats.org/officeDocument/2006/relationships/hyperlink" Target="http://www.cpalms.org/Public/PreviewStandard/Preview/1870" TargetMode="External"/><Relationship Id="rId18" Type="http://schemas.openxmlformats.org/officeDocument/2006/relationships/hyperlink" Target="http://www.cpalms.org/Public/PreviewStandard/Preview/6214" TargetMode="External"/><Relationship Id="rId39" Type="http://schemas.openxmlformats.org/officeDocument/2006/relationships/hyperlink" Target="http://www.cpalms.org/Public/PreviewStandard/Preview/6233" TargetMode="External"/><Relationship Id="rId34" Type="http://schemas.openxmlformats.org/officeDocument/2006/relationships/hyperlink" Target="http://www.cpalms.org/Public/Rummage/ResponsiveSearch?hierarchyTag=Searches.RelatedStandards&amp;anchorEntityTag=Searches.Courses&amp;anchorEntityId=4335" TargetMode="External"/><Relationship Id="rId50" Type="http://schemas.openxmlformats.org/officeDocument/2006/relationships/hyperlink" Target="http://www.cpalms.org/Public/PreviewStandard/Preview/6239" TargetMode="External"/><Relationship Id="rId55" Type="http://schemas.openxmlformats.org/officeDocument/2006/relationships/hyperlink" Target="http://www.cpalms.org/Public/Rummage/ResponsiveSearch?hierarchyTag=Searches.RelatedStandards&amp;anchorEntityTag=Searches.Courses&amp;anchorEntityId=4335"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Pages>
  <Words>3652</Words>
  <Characters>20818</Characters>
  <Application>Microsoft Office Word</Application>
  <DocSecurity>0</DocSecurity>
  <Lines>173</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24422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Eric Fernandez</dc:creator>
  <cp:lastModifiedBy>Eric Fernandez</cp:lastModifiedBy>
  <cp:revision>3</cp:revision>
  <dcterms:created xsi:type="dcterms:W3CDTF">2024-08-19T02:23:00Z</dcterms:created>
  <dcterms:modified xsi:type="dcterms:W3CDTF">2024-08-19T16:19:00Z</dcterms:modified>
</cp:coreProperties>
</file>